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1C" w:rsidRPr="000D47B4" w:rsidRDefault="00FD3F1C" w:rsidP="00FD3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B4">
        <w:rPr>
          <w:rFonts w:ascii="Times New Roman" w:hAnsi="Times New Roman" w:cs="Times New Roman"/>
          <w:b/>
          <w:sz w:val="28"/>
          <w:szCs w:val="28"/>
        </w:rPr>
        <w:t>Регистрация несовершеннолетнего ребенка</w:t>
      </w:r>
    </w:p>
    <w:p w:rsidR="00FD3F1C" w:rsidRPr="000D47B4" w:rsidRDefault="00FD3F1C" w:rsidP="000D4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B4">
        <w:rPr>
          <w:rFonts w:ascii="Times New Roman" w:hAnsi="Times New Roman" w:cs="Times New Roman"/>
          <w:b/>
          <w:bCs/>
          <w:sz w:val="24"/>
          <w:szCs w:val="24"/>
        </w:rPr>
        <w:t>Можно ли, не нарушая закон, выписать несовершеннолетнего ребенка, проживающего в другом месте, из квартиры отца? Как это лучше сделать?</w:t>
      </w:r>
    </w:p>
    <w:p w:rsidR="00FD3F1C" w:rsidRPr="000D47B4" w:rsidRDefault="00FD3F1C" w:rsidP="000D4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B4">
        <w:rPr>
          <w:rFonts w:ascii="Times New Roman" w:hAnsi="Times New Roman" w:cs="Times New Roman"/>
          <w:sz w:val="24"/>
          <w:szCs w:val="24"/>
        </w:rPr>
        <w:t>Одним из оснований для снятия несовершеннолетнего ребенка, являющегося российским гражданином, с регистрационного учета по месту его жительства (выписки) является изменение места его жительства (</w:t>
      </w:r>
      <w:hyperlink r:id="rId5" w:anchor="/document/10102748/entry/7" w:history="1">
        <w:r w:rsidRPr="000D47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 7</w:t>
        </w:r>
      </w:hyperlink>
      <w:r w:rsidRPr="000D47B4">
        <w:rPr>
          <w:rFonts w:ascii="Times New Roman" w:hAnsi="Times New Roman" w:cs="Times New Roman"/>
          <w:sz w:val="24"/>
          <w:szCs w:val="24"/>
        </w:rPr>
        <w:t> Закона РФ от 25.06.1993 N 5242-1 "О праве граждан Российской Федерации на свободу передвижения, выбор места пребывания и жительства в пределах Российской Федерации").</w:t>
      </w:r>
    </w:p>
    <w:p w:rsidR="00FD3F1C" w:rsidRPr="000D47B4" w:rsidRDefault="00FD3F1C" w:rsidP="000D4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B4">
        <w:rPr>
          <w:rFonts w:ascii="Times New Roman" w:hAnsi="Times New Roman" w:cs="Times New Roman"/>
          <w:sz w:val="24"/>
          <w:szCs w:val="24"/>
        </w:rPr>
        <w:t>Факт административной регистрации несовершеннолетнего в квартире не означает, что за ним сохраняется право пользования данной квартирой и проживания в ней в случ</w:t>
      </w:r>
      <w:bookmarkStart w:id="0" w:name="_GoBack"/>
      <w:bookmarkEnd w:id="0"/>
      <w:r w:rsidRPr="000D47B4">
        <w:rPr>
          <w:rFonts w:ascii="Times New Roman" w:hAnsi="Times New Roman" w:cs="Times New Roman"/>
          <w:sz w:val="24"/>
          <w:szCs w:val="24"/>
        </w:rPr>
        <w:t>ае его постоянного отсутствия и выбытия в другое место жительства. Формальная регистрация ребенка по указанному адресу без его реального проживания в данной квартире не порождает права на жилую площадь.</w:t>
      </w:r>
    </w:p>
    <w:p w:rsidR="00FD3F1C" w:rsidRPr="000D47B4" w:rsidRDefault="00FD3F1C" w:rsidP="000D4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B4">
        <w:rPr>
          <w:rFonts w:ascii="Times New Roman" w:hAnsi="Times New Roman" w:cs="Times New Roman"/>
          <w:sz w:val="24"/>
          <w:szCs w:val="24"/>
        </w:rPr>
        <w:t>Добровольно снять с регистрационного учета несовершеннолетнего ребенка до 14 лет могут его законные представители - родители или лицо, их заменяющее. Ребенок старше 14 лет подает заявление лично с согласия законного представителя.</w:t>
      </w:r>
    </w:p>
    <w:p w:rsidR="00FD3F1C" w:rsidRPr="000D47B4" w:rsidRDefault="00FD3F1C" w:rsidP="000D4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7B4">
        <w:rPr>
          <w:rFonts w:ascii="Times New Roman" w:hAnsi="Times New Roman" w:cs="Times New Roman"/>
          <w:sz w:val="24"/>
          <w:szCs w:val="24"/>
        </w:rPr>
        <w:t>Добровольное снятие с регистрационного учета несовершеннолетнего ребенка может быть осуществлено путем подачи заявления о регистрации его по новому месту жительства или заявления о снятии его с регистрационного учета по месту жительства (</w:t>
      </w:r>
      <w:hyperlink r:id="rId6" w:anchor="/document/10103761/entry/31" w:history="1">
        <w:r w:rsidRPr="000D47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 31</w:t>
        </w:r>
      </w:hyperlink>
      <w:r w:rsidRPr="000D47B4">
        <w:rPr>
          <w:rFonts w:ascii="Times New Roman" w:hAnsi="Times New Roman" w:cs="Times New Roman"/>
          <w:sz w:val="24"/>
          <w:szCs w:val="24"/>
        </w:rPr>
        <w:t> 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 </w:t>
      </w:r>
      <w:hyperlink r:id="rId7" w:anchor="/document/10103761/entry/0" w:history="1">
        <w:r w:rsidRPr="000D47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0D47B4">
        <w:rPr>
          <w:rFonts w:ascii="Times New Roman" w:hAnsi="Times New Roman" w:cs="Times New Roman"/>
          <w:sz w:val="24"/>
          <w:szCs w:val="24"/>
        </w:rPr>
        <w:t> Правительства РФ от 17.07.1995</w:t>
      </w:r>
      <w:proofErr w:type="gramEnd"/>
      <w:r w:rsidRPr="000D4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7B4">
        <w:rPr>
          <w:rFonts w:ascii="Times New Roman" w:hAnsi="Times New Roman" w:cs="Times New Roman"/>
          <w:sz w:val="24"/>
          <w:szCs w:val="24"/>
        </w:rPr>
        <w:t>N 713).</w:t>
      </w:r>
      <w:proofErr w:type="gramEnd"/>
    </w:p>
    <w:p w:rsidR="00FD3F1C" w:rsidRPr="000D47B4" w:rsidRDefault="00FD3F1C" w:rsidP="000D4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B4">
        <w:rPr>
          <w:rFonts w:ascii="Times New Roman" w:hAnsi="Times New Roman" w:cs="Times New Roman"/>
          <w:sz w:val="24"/>
          <w:szCs w:val="24"/>
        </w:rPr>
        <w:t>Органом регистрационного учета является МВД России.</w:t>
      </w:r>
    </w:p>
    <w:p w:rsidR="00FD3F1C" w:rsidRPr="000D47B4" w:rsidRDefault="00FD3F1C" w:rsidP="000D4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B4">
        <w:rPr>
          <w:rFonts w:ascii="Times New Roman" w:hAnsi="Times New Roman" w:cs="Times New Roman"/>
          <w:sz w:val="24"/>
          <w:szCs w:val="24"/>
        </w:rPr>
        <w:t>Необходимо представить следующие документы:</w:t>
      </w:r>
    </w:p>
    <w:p w:rsidR="00FD3F1C" w:rsidRPr="000D47B4" w:rsidRDefault="00FD3F1C" w:rsidP="000D4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B4">
        <w:rPr>
          <w:rFonts w:ascii="Times New Roman" w:hAnsi="Times New Roman" w:cs="Times New Roman"/>
          <w:sz w:val="24"/>
          <w:szCs w:val="24"/>
        </w:rPr>
        <w:t>1) свидетельство о рождении ребенка или паспорт ребенка, достигшего возраста 14 лет;</w:t>
      </w:r>
    </w:p>
    <w:p w:rsidR="00FD3F1C" w:rsidRPr="000D47B4" w:rsidRDefault="00FD3F1C" w:rsidP="000D4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B4">
        <w:rPr>
          <w:rFonts w:ascii="Times New Roman" w:hAnsi="Times New Roman" w:cs="Times New Roman"/>
          <w:sz w:val="24"/>
          <w:szCs w:val="24"/>
        </w:rPr>
        <w:t>2) заявление о регистрации по месту жительства;</w:t>
      </w:r>
    </w:p>
    <w:p w:rsidR="00FD3F1C" w:rsidRPr="000D47B4" w:rsidRDefault="00FD3F1C" w:rsidP="000D4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B4">
        <w:rPr>
          <w:rFonts w:ascii="Times New Roman" w:hAnsi="Times New Roman" w:cs="Times New Roman"/>
          <w:sz w:val="24"/>
          <w:szCs w:val="24"/>
        </w:rPr>
        <w:t>3) документы, удостоверяющие личность законных представителей, или документы, подтверждающие установление опеки (при регистрации несовершеннолетнего, не достигшего возраста 14 лет);</w:t>
      </w:r>
    </w:p>
    <w:p w:rsidR="00FD3F1C" w:rsidRPr="000D47B4" w:rsidRDefault="00FD3F1C" w:rsidP="000D4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B4">
        <w:rPr>
          <w:rFonts w:ascii="Times New Roman" w:hAnsi="Times New Roman" w:cs="Times New Roman"/>
          <w:sz w:val="24"/>
          <w:szCs w:val="24"/>
        </w:rPr>
        <w:t>4) документ, являющийся основанием для вселения (например, правоустанавливающие документы на жилое помещение, заявление родителя о предоставлении жилого помещения и т.п.);</w:t>
      </w:r>
    </w:p>
    <w:p w:rsidR="00FD3F1C" w:rsidRPr="000D47B4" w:rsidRDefault="00FD3F1C" w:rsidP="000D4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B4">
        <w:rPr>
          <w:rFonts w:ascii="Times New Roman" w:hAnsi="Times New Roman" w:cs="Times New Roman"/>
          <w:sz w:val="24"/>
          <w:szCs w:val="24"/>
        </w:rPr>
        <w:t>5) согласие второго родителя на вселение ребенка при раздельном проживании родителей, а также документы, удостоверяющие личность и права законных представителей.</w:t>
      </w:r>
    </w:p>
    <w:p w:rsidR="00FD3F1C" w:rsidRPr="000D47B4" w:rsidRDefault="00FD3F1C" w:rsidP="000D4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B4">
        <w:rPr>
          <w:rFonts w:ascii="Times New Roman" w:hAnsi="Times New Roman" w:cs="Times New Roman"/>
          <w:sz w:val="24"/>
          <w:szCs w:val="24"/>
        </w:rPr>
        <w:t>Подать документы для регистрации по новому месту жительства также можно через МФЦ.</w:t>
      </w:r>
    </w:p>
    <w:p w:rsidR="002B28B3" w:rsidRPr="000D47B4" w:rsidRDefault="002B28B3" w:rsidP="000D4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28B3" w:rsidRPr="000D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C5"/>
    <w:rsid w:val="000D47B4"/>
    <w:rsid w:val="002B28B3"/>
    <w:rsid w:val="004346C5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F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Ефремова Анастасия Андреевна</cp:lastModifiedBy>
  <cp:revision>3</cp:revision>
  <dcterms:created xsi:type="dcterms:W3CDTF">2020-07-06T08:09:00Z</dcterms:created>
  <dcterms:modified xsi:type="dcterms:W3CDTF">2020-07-06T10:35:00Z</dcterms:modified>
</cp:coreProperties>
</file>