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E7" w:rsidRPr="007C4A54" w:rsidRDefault="007801E7" w:rsidP="0078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54">
        <w:rPr>
          <w:rFonts w:ascii="Times New Roman" w:hAnsi="Times New Roman" w:cs="Times New Roman"/>
          <w:b/>
          <w:sz w:val="28"/>
          <w:szCs w:val="28"/>
        </w:rPr>
        <w:t>Порядок усыновления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b/>
          <w:bCs/>
          <w:sz w:val="24"/>
          <w:szCs w:val="24"/>
        </w:rPr>
        <w:t>Усыновление производится</w:t>
      </w:r>
      <w:r w:rsidRPr="007C4A54">
        <w:rPr>
          <w:rFonts w:ascii="Times New Roman" w:hAnsi="Times New Roman" w:cs="Times New Roman"/>
          <w:sz w:val="24"/>
          <w:szCs w:val="24"/>
        </w:rPr>
        <w:t> </w:t>
      </w:r>
      <w:hyperlink r:id="rId4" w:anchor="/document/10105807/entry/13100" w:history="1">
        <w:r w:rsidRPr="007C4A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судом</w:t>
        </w:r>
      </w:hyperlink>
      <w:r w:rsidRPr="007C4A54">
        <w:rPr>
          <w:rFonts w:ascii="Times New Roman" w:hAnsi="Times New Roman" w:cs="Times New Roman"/>
          <w:sz w:val="24"/>
          <w:szCs w:val="24"/>
        </w:rPr>
        <w:t> по заявлению лиц (лица), желающих усыновить ребенка. Рассмотрение дел об усыновлении производится судом в порядке так называемого </w:t>
      </w:r>
      <w:hyperlink r:id="rId5" w:anchor="/document/12128809/entry/1029" w:history="1">
        <w:r w:rsidRPr="007C4A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особого производства</w:t>
        </w:r>
      </w:hyperlink>
      <w:r w:rsidRPr="007C4A54">
        <w:rPr>
          <w:rFonts w:ascii="Times New Roman" w:hAnsi="Times New Roman" w:cs="Times New Roman"/>
          <w:sz w:val="24"/>
          <w:szCs w:val="24"/>
        </w:rPr>
        <w:t> по правилам, предусмотренным гражданским процессуальным законодательством.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Не может быть установлен факт усыновления по мотиву нахождения ребенка на воспитании и содержании заявителя (в том числе и длительного), поскольку закон связывает возникновение правоотношений, вытекающих из усыновления, только с наличием соответствующего решения суда.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7C4A54">
        <w:rPr>
          <w:rFonts w:ascii="Times New Roman" w:hAnsi="Times New Roman" w:cs="Times New Roman"/>
          <w:b/>
          <w:bCs/>
          <w:sz w:val="24"/>
          <w:szCs w:val="24"/>
        </w:rPr>
        <w:t>Куда обратиться?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После выбора ребенка граждане должны обратиться с </w:t>
      </w:r>
      <w:hyperlink r:id="rId6" w:anchor="/document/12128809/entry/2691" w:history="1">
        <w:r w:rsidRPr="007C4A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заявлением</w:t>
        </w:r>
      </w:hyperlink>
      <w:r w:rsidRPr="007C4A54">
        <w:rPr>
          <w:rFonts w:ascii="Times New Roman" w:hAnsi="Times New Roman" w:cs="Times New Roman"/>
          <w:sz w:val="24"/>
          <w:szCs w:val="24"/>
        </w:rPr>
        <w:t> об усыновлении в </w:t>
      </w:r>
      <w:r w:rsidRPr="007C4A54">
        <w:rPr>
          <w:rFonts w:ascii="Times New Roman" w:hAnsi="Times New Roman" w:cs="Times New Roman"/>
          <w:b/>
          <w:bCs/>
          <w:sz w:val="24"/>
          <w:szCs w:val="24"/>
        </w:rPr>
        <w:t>районный суд</w:t>
      </w:r>
      <w:r w:rsidRPr="007C4A54">
        <w:rPr>
          <w:rFonts w:ascii="Times New Roman" w:hAnsi="Times New Roman" w:cs="Times New Roman"/>
          <w:sz w:val="24"/>
          <w:szCs w:val="24"/>
        </w:rPr>
        <w:t> по месту своего жительства или месту нахождения усыновляемого ребенка.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В </w:t>
      </w:r>
      <w:hyperlink r:id="rId7" w:anchor="/document/12128809/entry/270" w:history="1">
        <w:r w:rsidRPr="007C4A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заявлении об усыновлении</w:t>
        </w:r>
      </w:hyperlink>
      <w:r w:rsidRPr="007C4A54">
        <w:rPr>
          <w:rFonts w:ascii="Times New Roman" w:hAnsi="Times New Roman" w:cs="Times New Roman"/>
          <w:sz w:val="24"/>
          <w:szCs w:val="24"/>
        </w:rPr>
        <w:t> должны быть указаны: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фамилии, имена, отчества усыновителей, место их жительства;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фамилия, имя, отчество и дата рождения усыновляемого ребенка, его место жительства или место нахождения, сведения о его родителях, наличии у него братьев и сестер;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обстоятельства, обосновывающие просьбу об усыновлении ребенка, и документы, их подтверждающие;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просьба об изменении фамилии, имени, отчества, места или даты рождения усыновляемого ребенка, о записи усыновителей родителями в записи акта о рождении.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7C4A54">
        <w:rPr>
          <w:rFonts w:ascii="Times New Roman" w:hAnsi="Times New Roman" w:cs="Times New Roman"/>
          <w:b/>
          <w:bCs/>
          <w:sz w:val="24"/>
          <w:szCs w:val="24"/>
        </w:rPr>
        <w:t>Необходимые документы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К заявлению об усыновлении должны быть </w:t>
      </w:r>
      <w:hyperlink r:id="rId8" w:anchor="/document/12128809/entry/2711" w:history="1">
        <w:r w:rsidRPr="007C4A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приложены</w:t>
        </w:r>
      </w:hyperlink>
      <w:r w:rsidRPr="007C4A54">
        <w:rPr>
          <w:rFonts w:ascii="Times New Roman" w:hAnsi="Times New Roman" w:cs="Times New Roman"/>
          <w:sz w:val="24"/>
          <w:szCs w:val="24"/>
        </w:rPr>
        <w:t>: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копия свидетельства о рождении усыновителя - при усыновлении ребенка лицом, не состоящим в браке;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копия свидетельства о браке усыновителей (усыновителя) при наличии такового;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при усыновлении 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7C4A54">
        <w:rPr>
          <w:rFonts w:ascii="Times New Roman" w:hAnsi="Times New Roman" w:cs="Times New Roman"/>
          <w:sz w:val="24"/>
          <w:szCs w:val="24"/>
        </w:rPr>
        <w:t> При невозможности приобщить к заявлению соответствующий документ в заявлении должны быть указаны доказательства, подтверждающие эти факты.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усыновителей;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справка с места работы о занимаемой должности и заработной плате либо копия декларации о доходах или иной документ;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документ, подтверждающий право пользования жилым помещением или право собственности на жилое помещение;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документ о постановке на учет гражданина в качестве кандидата в усыновители;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документ о прохождении подготовки лиц, желающих принять на воспитание в свою семью ребенка, оставшегося без попечения родителей (кроме случаев подачи заявления отчимом или мачехой, близкими родственниками ребенка, лицами, которые являются или являлись усыновителями, опекунами, попечителями и в отношении которых усыновление, опека, попечительство не были отменены).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 xml:space="preserve">При усыновлении ребенка, являющегося гражданином России, гражданами России, которые постоянно проживают за границей, а также иностранцами, к указанным выше документам прилагаются заключение компетентного органа государства, гражданами которого являются усыновители, об условиях их жизни и о возможности быть усыновителями, разрешение компетентного органа соответствующего государства на въезд усыновляемого ребенка в это государство и его постоянное жительство на территории этого государства. Документы усыновителей - иностранных граждан должны </w:t>
      </w:r>
      <w:r w:rsidRPr="007C4A54">
        <w:rPr>
          <w:rFonts w:ascii="Times New Roman" w:hAnsi="Times New Roman" w:cs="Times New Roman"/>
          <w:sz w:val="24"/>
          <w:szCs w:val="24"/>
        </w:rPr>
        <w:lastRenderedPageBreak/>
        <w:t>быть легализованы в установленном порядке. После легализации они должны быть переведены на русский язык и перевод должен быть нотариально удостоверен.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К заявлению граждан России об усыновлении ребенка, являющегося иностранным гражданином, ко всем документам прилагается также согласие законного представителя ребенка и компетентного органа государства, гражданином которого он является, и, если это требуется в соответствии с нормами права такого государства и (или) международным договором Российской Федерации, согласие самого ребенка на усыновление.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b/>
          <w:bCs/>
          <w:sz w:val="24"/>
          <w:szCs w:val="24"/>
        </w:rPr>
        <w:t>Отчим (мачеха)</w:t>
      </w:r>
      <w:r w:rsidRPr="007C4A54">
        <w:rPr>
          <w:rFonts w:ascii="Times New Roman" w:hAnsi="Times New Roman" w:cs="Times New Roman"/>
          <w:sz w:val="24"/>
          <w:szCs w:val="24"/>
        </w:rPr>
        <w:t>, если они являются гражданами РФ, постоянно проживающими на ее территории, при обращении в суд должен представить только: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копию свидетельства о браке;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согласие другого супруга;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здоровья;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- документ, подтверждающий право собственности (пользования) на жилое помещение.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Все документы представляются в двух экземплярах.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Заявление об усыновлении рассматривается в </w:t>
      </w:r>
      <w:r w:rsidRPr="007C4A54">
        <w:rPr>
          <w:rFonts w:ascii="Times New Roman" w:hAnsi="Times New Roman" w:cs="Times New Roman"/>
          <w:b/>
          <w:bCs/>
          <w:sz w:val="24"/>
          <w:szCs w:val="24"/>
        </w:rPr>
        <w:t>закрытом судебном заседании</w:t>
      </w:r>
      <w:r w:rsidRPr="007C4A54">
        <w:rPr>
          <w:rFonts w:ascii="Times New Roman" w:hAnsi="Times New Roman" w:cs="Times New Roman"/>
          <w:sz w:val="24"/>
          <w:szCs w:val="24"/>
        </w:rPr>
        <w:t> с обязательным участием усыновителей, представителя органа опеки и попечительства, прокурора, а также самого ребенка, если он достиг возраста 14 лет.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Если у ребенка, которого усыновляют, в собственности находятся </w:t>
      </w:r>
      <w:r w:rsidRPr="007C4A54">
        <w:rPr>
          <w:rFonts w:ascii="Times New Roman" w:hAnsi="Times New Roman" w:cs="Times New Roman"/>
          <w:b/>
          <w:bCs/>
          <w:sz w:val="24"/>
          <w:szCs w:val="24"/>
        </w:rPr>
        <w:t>жилые помещения</w:t>
      </w:r>
      <w:r w:rsidRPr="007C4A54">
        <w:rPr>
          <w:rFonts w:ascii="Times New Roman" w:hAnsi="Times New Roman" w:cs="Times New Roman"/>
          <w:sz w:val="24"/>
          <w:szCs w:val="24"/>
        </w:rPr>
        <w:t>, на которые претендуют еще и другие лица, необходимо сначала дождаться решения суда об усыновлении и уже после этого подавать иск в суд о признании права собственности ребенка на квартиру. Усыновители в этом случае будут выступать </w:t>
      </w:r>
      <w:r w:rsidRPr="007C4A54">
        <w:rPr>
          <w:rFonts w:ascii="Times New Roman" w:hAnsi="Times New Roman" w:cs="Times New Roman"/>
          <w:b/>
          <w:bCs/>
          <w:sz w:val="24"/>
          <w:szCs w:val="24"/>
        </w:rPr>
        <w:t>законными представителями</w:t>
      </w:r>
      <w:r w:rsidRPr="007C4A54">
        <w:rPr>
          <w:rFonts w:ascii="Times New Roman" w:hAnsi="Times New Roman" w:cs="Times New Roman"/>
          <w:sz w:val="24"/>
          <w:szCs w:val="24"/>
        </w:rPr>
        <w:t> ребенка.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При удовлетворени</w:t>
      </w:r>
      <w:bookmarkStart w:id="0" w:name="_GoBack"/>
      <w:bookmarkEnd w:id="0"/>
      <w:r w:rsidRPr="007C4A54">
        <w:rPr>
          <w:rFonts w:ascii="Times New Roman" w:hAnsi="Times New Roman" w:cs="Times New Roman"/>
          <w:sz w:val="24"/>
          <w:szCs w:val="24"/>
        </w:rPr>
        <w:t>и просьбы суд указывает в своем решении все данные, необходимые для государственной регистрации усыновления в загсе. Суд может при этом отказать усыновителям в просьбе указать их в качестве родителей ребенка в записи акта о его рождении, а также изменить в этой записи дату и место его рождения. При удовлетворении заявления права и обязанности усыновителей и ребенка устанавливаются со дня вступления решения суда в законную силу.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После вступления решения суда в законную силу необходимо осуществить государственную регистрацию усыновления.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7C4A54">
        <w:rPr>
          <w:rFonts w:ascii="Times New Roman" w:hAnsi="Times New Roman" w:cs="Times New Roman"/>
          <w:b/>
          <w:bCs/>
          <w:sz w:val="24"/>
          <w:szCs w:val="24"/>
        </w:rPr>
        <w:t>Куда обратиться?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Государственная регистрация усыновления производится </w:t>
      </w:r>
      <w:hyperlink r:id="rId9" w:anchor="/document/173972/entry/40" w:history="1">
        <w:r w:rsidRPr="007C4A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органами загс</w:t>
        </w:r>
      </w:hyperlink>
      <w:r w:rsidRPr="007C4A54">
        <w:rPr>
          <w:rFonts w:ascii="Times New Roman" w:hAnsi="Times New Roman" w:cs="Times New Roman"/>
          <w:sz w:val="24"/>
          <w:szCs w:val="24"/>
        </w:rPr>
        <w:t> по месту вынесения решения суда об усыновлении ребенка или по месту жительства усыновителей.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7C4A54">
        <w:rPr>
          <w:rFonts w:ascii="Times New Roman" w:hAnsi="Times New Roman" w:cs="Times New Roman"/>
          <w:b/>
          <w:bCs/>
          <w:sz w:val="24"/>
          <w:szCs w:val="24"/>
        </w:rPr>
        <w:t>Необходимые документы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Государственная регистрация осуществляется по </w:t>
      </w:r>
      <w:hyperlink r:id="rId10" w:anchor="/document/173972/entry/41" w:history="1">
        <w:r w:rsidRPr="007C4A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заявлению усыновителей</w:t>
        </w:r>
      </w:hyperlink>
      <w:r w:rsidRPr="007C4A54">
        <w:rPr>
          <w:rFonts w:ascii="Times New Roman" w:hAnsi="Times New Roman" w:cs="Times New Roman"/>
          <w:sz w:val="24"/>
          <w:szCs w:val="24"/>
        </w:rPr>
        <w:t xml:space="preserve">. Заявление может быть сделано устно или в письменной форме либо направлено в форме электронного документа через единый портал </w:t>
      </w:r>
      <w:proofErr w:type="spellStart"/>
      <w:r w:rsidRPr="007C4A5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C4A54">
        <w:rPr>
          <w:rFonts w:ascii="Times New Roman" w:hAnsi="Times New Roman" w:cs="Times New Roman"/>
          <w:sz w:val="24"/>
          <w:szCs w:val="24"/>
        </w:rPr>
        <w:t xml:space="preserve">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усыновителя.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Одновременно с заявлением должно быть представлено решение суда об усыновлении ребенка и предъявлены документы, удостоверяющие личности усыновителей. Усыновители вправе уполномочить в письменной форме других лиц сделать заявление.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В случае направления заявления в форме электронного документа решение суда и паспорта усыновителей представляются при личном обращении в загс в назначенное для государственной регистрации время.</w:t>
      </w:r>
    </w:p>
    <w:p w:rsidR="007801E7" w:rsidRPr="007C4A54" w:rsidRDefault="007801E7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4A54">
        <w:rPr>
          <w:rFonts w:ascii="Times New Roman" w:hAnsi="Times New Roman" w:cs="Times New Roman"/>
          <w:sz w:val="24"/>
          <w:szCs w:val="24"/>
        </w:rPr>
        <w:t>Если усыновители в течение месяца со дня усыновления не сделали такое заявление, усыновление ребенка регистрируется на основании решения суда об усыновлении, поступившего в загс из суда, вынесшего данное решение.</w:t>
      </w:r>
    </w:p>
    <w:p w:rsidR="002127D1" w:rsidRPr="007C4A54" w:rsidRDefault="002127D1" w:rsidP="007C4A5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2127D1" w:rsidRPr="007C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DF"/>
    <w:rsid w:val="002127D1"/>
    <w:rsid w:val="003351DF"/>
    <w:rsid w:val="007801E7"/>
    <w:rsid w:val="007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F18C-64C2-4FAB-BF41-98D5742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Сырф Галина Трофимовна</cp:lastModifiedBy>
  <cp:revision>3</cp:revision>
  <dcterms:created xsi:type="dcterms:W3CDTF">2020-07-06T09:37:00Z</dcterms:created>
  <dcterms:modified xsi:type="dcterms:W3CDTF">2020-07-06T10:34:00Z</dcterms:modified>
</cp:coreProperties>
</file>