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64" w:rsidRPr="005438F7" w:rsidRDefault="00862764" w:rsidP="00862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8F7">
        <w:rPr>
          <w:rFonts w:ascii="Times New Roman" w:hAnsi="Times New Roman" w:cs="Times New Roman"/>
          <w:b/>
          <w:bCs/>
          <w:sz w:val="28"/>
          <w:szCs w:val="28"/>
        </w:rPr>
        <w:t>Собственники дома приняли решение об оплате коммунальных ресурсов на общедомовые нужды в соответствии с п. 2 ч. 9.2 ст. 156 ЖК РФ.</w:t>
      </w:r>
    </w:p>
    <w:p w:rsidR="005438F7" w:rsidRDefault="005438F7" w:rsidP="00862764">
      <w:pPr>
        <w:rPr>
          <w:b/>
          <w:bCs/>
        </w:rPr>
      </w:pPr>
    </w:p>
    <w:p w:rsidR="00862764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8F7">
        <w:rPr>
          <w:rFonts w:ascii="Times New Roman" w:hAnsi="Times New Roman" w:cs="Times New Roman"/>
          <w:b/>
          <w:bCs/>
          <w:sz w:val="24"/>
          <w:szCs w:val="24"/>
        </w:rPr>
        <w:t>Имеет ли право управляющая компания начислять и взимать плату с собственников дома за сверхнормативное потребление за указанные услуги?</w:t>
      </w:r>
    </w:p>
    <w:p w:rsidR="005438F7" w:rsidRPr="005438F7" w:rsidRDefault="005438F7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F7">
        <w:rPr>
          <w:rFonts w:ascii="Times New Roman" w:hAnsi="Times New Roman" w:cs="Times New Roman"/>
          <w:sz w:val="24"/>
          <w:szCs w:val="24"/>
        </w:rPr>
        <w:t>В силу </w:t>
      </w:r>
      <w:hyperlink r:id="rId5" w:anchor="/document/10164072/entry/210" w:history="1">
        <w:r w:rsidRPr="00543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210</w:t>
        </w:r>
      </w:hyperlink>
      <w:r w:rsidRPr="005438F7">
        <w:rPr>
          <w:rFonts w:ascii="Times New Roman" w:hAnsi="Times New Roman" w:cs="Times New Roman"/>
          <w:sz w:val="24"/>
          <w:szCs w:val="24"/>
        </w:rPr>
        <w:t> ГК РФ собственник несет бремя содержания принадлежащего ему имущества, если иное не предусмотрено законом или договором. В соответствии со </w:t>
      </w:r>
      <w:hyperlink r:id="rId6" w:anchor="/document/10164072/entry/249" w:history="1">
        <w:r w:rsidRPr="00543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249</w:t>
        </w:r>
      </w:hyperlink>
      <w:r w:rsidRPr="005438F7">
        <w:rPr>
          <w:rFonts w:ascii="Times New Roman" w:hAnsi="Times New Roman" w:cs="Times New Roman"/>
          <w:sz w:val="24"/>
          <w:szCs w:val="24"/>
        </w:rPr>
        <w:t> ГК РФ 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8F7">
        <w:rPr>
          <w:rFonts w:ascii="Times New Roman" w:hAnsi="Times New Roman" w:cs="Times New Roman"/>
          <w:sz w:val="24"/>
          <w:szCs w:val="24"/>
        </w:rPr>
        <w:t>Согласно </w:t>
      </w:r>
      <w:hyperlink r:id="rId7" w:anchor="/document/12138291/entry/15801" w:history="1">
        <w:r w:rsidRPr="00543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1 ст. 158</w:t>
        </w:r>
      </w:hyperlink>
      <w:r w:rsidRPr="005438F7">
        <w:rPr>
          <w:rFonts w:ascii="Times New Roman" w:hAnsi="Times New Roman" w:cs="Times New Roman"/>
          <w:sz w:val="24"/>
          <w:szCs w:val="24"/>
        </w:rPr>
        <w:t> ЖК РФ собственник помещения в многоквартирном доме (далее - МКД)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</w:t>
      </w:r>
      <w:proofErr w:type="gramEnd"/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F7">
        <w:rPr>
          <w:rFonts w:ascii="Times New Roman" w:hAnsi="Times New Roman" w:cs="Times New Roman"/>
          <w:sz w:val="24"/>
          <w:szCs w:val="24"/>
        </w:rPr>
        <w:t>Таким образом, каждый собственник помещения, расположенного в МКД, в силу прямого указания закона обязан нести расходы по содержанию общего имущества независимо от наличия у него расходов на содержание собственного помещения, находящегося в индивидуальной собственности, и расходов на коммунальные услуги. При этом несение расходов за пользование общим имуществом не связано с наличием каких-либо дополнительных условий.</w:t>
      </w:r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F7">
        <w:rPr>
          <w:rFonts w:ascii="Times New Roman" w:hAnsi="Times New Roman" w:cs="Times New Roman"/>
          <w:sz w:val="24"/>
          <w:szCs w:val="24"/>
        </w:rPr>
        <w:t>В соответствии с </w:t>
      </w:r>
      <w:proofErr w:type="spellStart"/>
      <w:r w:rsidRPr="005438F7">
        <w:rPr>
          <w:rFonts w:ascii="Times New Roman" w:hAnsi="Times New Roman" w:cs="Times New Roman"/>
          <w:sz w:val="24"/>
          <w:szCs w:val="24"/>
        </w:rPr>
        <w:fldChar w:fldCharType="begin"/>
      </w:r>
      <w:r w:rsidRPr="005438F7">
        <w:rPr>
          <w:rFonts w:ascii="Times New Roman" w:hAnsi="Times New Roman" w:cs="Times New Roman"/>
          <w:sz w:val="24"/>
          <w:szCs w:val="24"/>
        </w:rPr>
        <w:instrText xml:space="preserve"> HYPERLINK "https://internet.garant.ru/" \l "/document/12138291/entry/15401" </w:instrText>
      </w:r>
      <w:r w:rsidRPr="005438F7">
        <w:rPr>
          <w:rFonts w:ascii="Times New Roman" w:hAnsi="Times New Roman" w:cs="Times New Roman"/>
          <w:sz w:val="24"/>
          <w:szCs w:val="24"/>
        </w:rPr>
        <w:fldChar w:fldCharType="separate"/>
      </w:r>
      <w:r w:rsidRPr="005438F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ч.ч</w:t>
      </w:r>
      <w:proofErr w:type="spellEnd"/>
      <w:r w:rsidRPr="005438F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1</w:t>
      </w:r>
      <w:r w:rsidRPr="005438F7">
        <w:rPr>
          <w:rFonts w:ascii="Times New Roman" w:hAnsi="Times New Roman" w:cs="Times New Roman"/>
          <w:sz w:val="24"/>
          <w:szCs w:val="24"/>
        </w:rPr>
        <w:fldChar w:fldCharType="end"/>
      </w:r>
      <w:r w:rsidRPr="005438F7">
        <w:rPr>
          <w:rFonts w:ascii="Times New Roman" w:hAnsi="Times New Roman" w:cs="Times New Roman"/>
          <w:sz w:val="24"/>
          <w:szCs w:val="24"/>
        </w:rPr>
        <w:t>, </w:t>
      </w:r>
      <w:hyperlink r:id="rId8" w:anchor="/document/12138291/entry/15402" w:history="1">
        <w:r w:rsidRPr="00543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 ст. 154</w:t>
        </w:r>
      </w:hyperlink>
      <w:r w:rsidRPr="005438F7">
        <w:rPr>
          <w:rFonts w:ascii="Times New Roman" w:hAnsi="Times New Roman" w:cs="Times New Roman"/>
          <w:sz w:val="24"/>
          <w:szCs w:val="24"/>
        </w:rPr>
        <w:t xml:space="preserve"> ЖК РФ плата за жилое помещение и коммунальные услуги включает в </w:t>
      </w:r>
      <w:proofErr w:type="gramStart"/>
      <w:r w:rsidRPr="005438F7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5438F7">
        <w:rPr>
          <w:rFonts w:ascii="Times New Roman" w:hAnsi="Times New Roman" w:cs="Times New Roman"/>
          <w:sz w:val="24"/>
          <w:szCs w:val="24"/>
        </w:rPr>
        <w:t xml:space="preserve"> в том числе плату за содержание жилого помещения, включающую в себя плату за услуги, работы по управлению многоквартирным домом, за содержание и текущий ремонт общего имущества в многоквартирном доме, за коммунальные ресурсы, потребляемые при использовании и содержании общего имущества в многоквартирном доме. </w:t>
      </w:r>
      <w:hyperlink r:id="rId9" w:anchor="/document/70354682/entry/1000" w:history="1">
        <w:r w:rsidRPr="00543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Минимальный перечень</w:t>
        </w:r>
      </w:hyperlink>
      <w:r w:rsidRPr="005438F7">
        <w:rPr>
          <w:rFonts w:ascii="Times New Roman" w:hAnsi="Times New Roman" w:cs="Times New Roman"/>
          <w:sz w:val="24"/>
          <w:szCs w:val="24"/>
        </w:rPr>
        <w:t> услуг и работ, необходимых для обеспечения надлежащего содержания общего имущества в многоквартирном доме, утвержден </w:t>
      </w:r>
      <w:hyperlink r:id="rId10" w:anchor="/document/70354682/entry/0" w:history="1">
        <w:r w:rsidRPr="00543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438F7">
        <w:rPr>
          <w:rFonts w:ascii="Times New Roman" w:hAnsi="Times New Roman" w:cs="Times New Roman"/>
          <w:sz w:val="24"/>
          <w:szCs w:val="24"/>
        </w:rPr>
        <w:t> Правительства Российской Федерации от 03.04.2013 N 290 (далее по тексту - Постановление N 290).</w:t>
      </w:r>
    </w:p>
    <w:p w:rsidR="00862764" w:rsidRPr="005438F7" w:rsidRDefault="005438F7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/document/12138291/entry/15601" w:history="1">
        <w:r w:rsidR="00862764" w:rsidRPr="00543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="00862764" w:rsidRPr="005438F7">
        <w:rPr>
          <w:rFonts w:ascii="Times New Roman" w:hAnsi="Times New Roman" w:cs="Times New Roman"/>
          <w:sz w:val="24"/>
          <w:szCs w:val="24"/>
        </w:rPr>
        <w:t> и </w:t>
      </w:r>
      <w:hyperlink r:id="rId12" w:anchor="/document/12138291/entry/15607" w:history="1">
        <w:r w:rsidR="00862764" w:rsidRPr="00543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ст. 156</w:t>
        </w:r>
      </w:hyperlink>
      <w:r w:rsidR="00862764" w:rsidRPr="005438F7">
        <w:rPr>
          <w:rFonts w:ascii="Times New Roman" w:hAnsi="Times New Roman" w:cs="Times New Roman"/>
          <w:sz w:val="24"/>
          <w:szCs w:val="24"/>
        </w:rPr>
        <w:t xml:space="preserve"> ЖК РФ предусмотрено, что плата за содержание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 </w:t>
      </w:r>
      <w:proofErr w:type="gramStart"/>
      <w:r w:rsidR="00862764" w:rsidRPr="005438F7">
        <w:rPr>
          <w:rFonts w:ascii="Times New Roman" w:hAnsi="Times New Roman" w:cs="Times New Roman"/>
          <w:sz w:val="24"/>
          <w:szCs w:val="24"/>
        </w:rPr>
        <w:t>Размер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 </w:t>
      </w:r>
      <w:proofErr w:type="spellStart"/>
      <w:r w:rsidR="00862764" w:rsidRPr="005438F7">
        <w:rPr>
          <w:rFonts w:ascii="Times New Roman" w:hAnsi="Times New Roman" w:cs="Times New Roman"/>
          <w:sz w:val="24"/>
          <w:szCs w:val="24"/>
        </w:rPr>
        <w:fldChar w:fldCharType="begin"/>
      </w:r>
      <w:r w:rsidR="00862764" w:rsidRPr="005438F7">
        <w:rPr>
          <w:rFonts w:ascii="Times New Roman" w:hAnsi="Times New Roman" w:cs="Times New Roman"/>
          <w:sz w:val="24"/>
          <w:szCs w:val="24"/>
        </w:rPr>
        <w:instrText xml:space="preserve"> HYPERLINK "https://internet.garant.ru/" \l "/document/12138291/entry/45" </w:instrText>
      </w:r>
      <w:r w:rsidR="00862764" w:rsidRPr="005438F7">
        <w:rPr>
          <w:rFonts w:ascii="Times New Roman" w:hAnsi="Times New Roman" w:cs="Times New Roman"/>
          <w:sz w:val="24"/>
          <w:szCs w:val="24"/>
        </w:rPr>
        <w:fldChar w:fldCharType="separate"/>
      </w:r>
      <w:r w:rsidR="00862764" w:rsidRPr="005438F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ст.ст</w:t>
      </w:r>
      <w:proofErr w:type="spellEnd"/>
      <w:r w:rsidR="00862764" w:rsidRPr="005438F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45-48</w:t>
      </w:r>
      <w:r w:rsidR="00862764" w:rsidRPr="005438F7">
        <w:rPr>
          <w:rFonts w:ascii="Times New Roman" w:hAnsi="Times New Roman" w:cs="Times New Roman"/>
          <w:sz w:val="24"/>
          <w:szCs w:val="24"/>
        </w:rPr>
        <w:fldChar w:fldCharType="end"/>
      </w:r>
      <w:r w:rsidR="00862764" w:rsidRPr="005438F7">
        <w:rPr>
          <w:rFonts w:ascii="Times New Roman" w:hAnsi="Times New Roman" w:cs="Times New Roman"/>
          <w:sz w:val="24"/>
          <w:szCs w:val="24"/>
        </w:rPr>
        <w:t> ЖК, за исключением размера расходов, который определяется в соответствии с </w:t>
      </w:r>
      <w:hyperlink r:id="rId13" w:anchor="/document/12138291/entry/156092" w:history="1">
        <w:r w:rsidR="00862764" w:rsidRPr="00543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9.2 ст. 156</w:t>
        </w:r>
      </w:hyperlink>
      <w:r w:rsidR="00862764" w:rsidRPr="005438F7">
        <w:rPr>
          <w:rFonts w:ascii="Times New Roman" w:hAnsi="Times New Roman" w:cs="Times New Roman"/>
          <w:sz w:val="24"/>
          <w:szCs w:val="24"/>
        </w:rPr>
        <w:t> ЖК РФ, с учетом предложений</w:t>
      </w:r>
      <w:proofErr w:type="gramEnd"/>
      <w:r w:rsidR="00862764" w:rsidRPr="005438F7">
        <w:rPr>
          <w:rFonts w:ascii="Times New Roman" w:hAnsi="Times New Roman" w:cs="Times New Roman"/>
          <w:sz w:val="24"/>
          <w:szCs w:val="24"/>
        </w:rPr>
        <w:t xml:space="preserve"> управляющей организации и устанавливается на срок не менее чем один год.</w:t>
      </w:r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8F7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14" w:anchor="/document/12138291/entry/156091" w:history="1">
        <w:r w:rsidRPr="00543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9.1 ст. 156</w:t>
        </w:r>
      </w:hyperlink>
      <w:r w:rsidRPr="005438F7">
        <w:rPr>
          <w:rFonts w:ascii="Times New Roman" w:hAnsi="Times New Roman" w:cs="Times New Roman"/>
          <w:sz w:val="24"/>
          <w:szCs w:val="24"/>
        </w:rPr>
        <w:t> ЖК РФ плата за содержание жилого помещения включает в себя плату за коммунальные ресурсы, потребляемые при использовании и содержании общего имущества в многоквартирном доме, при условии,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имущества, определяемую в порядке, установленном Правительством Российской Федерации.</w:t>
      </w:r>
      <w:proofErr w:type="gramEnd"/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8F7">
        <w:rPr>
          <w:rFonts w:ascii="Times New Roman" w:hAnsi="Times New Roman" w:cs="Times New Roman"/>
          <w:sz w:val="24"/>
          <w:szCs w:val="24"/>
        </w:rPr>
        <w:t>Согласно </w:t>
      </w:r>
      <w:hyperlink r:id="rId15" w:anchor="/document/12138291/entry/156092" w:history="1">
        <w:r w:rsidRPr="00543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9.2 ст. 156</w:t>
        </w:r>
      </w:hyperlink>
      <w:r w:rsidRPr="005438F7">
        <w:rPr>
          <w:rFonts w:ascii="Times New Roman" w:hAnsi="Times New Roman" w:cs="Times New Roman"/>
          <w:sz w:val="24"/>
          <w:szCs w:val="24"/>
        </w:rPr>
        <w:t> ЖК РФ (в редакции </w:t>
      </w:r>
      <w:hyperlink r:id="rId16" w:anchor="/document/71732864/entry/9" w:history="1">
        <w:r w:rsidRPr="00543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Pr="005438F7">
        <w:rPr>
          <w:rFonts w:ascii="Times New Roman" w:hAnsi="Times New Roman" w:cs="Times New Roman"/>
          <w:sz w:val="24"/>
          <w:szCs w:val="24"/>
        </w:rPr>
        <w:t xml:space="preserve"> от 29.07.2017 N 258-ФЗ "О внесении изменений в ст. 154 и 156 Жилищного кодекса Российской </w:t>
      </w:r>
      <w:r w:rsidRPr="005438F7">
        <w:rPr>
          <w:rFonts w:ascii="Times New Roman" w:hAnsi="Times New Roman" w:cs="Times New Roman"/>
          <w:sz w:val="24"/>
          <w:szCs w:val="24"/>
        </w:rPr>
        <w:lastRenderedPageBreak/>
        <w:t>Федерации и статью 12 Федерального закона "О внесении изменений в Жилищный кодекс Российской Федерации и отдельные законодательные акты Российской Федерации", действующей с 10.08.2017) размер расходов граждан и организаций в составе платы за содержание жилого</w:t>
      </w:r>
      <w:proofErr w:type="gramEnd"/>
      <w:r w:rsidRPr="00543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8F7">
        <w:rPr>
          <w:rFonts w:ascii="Times New Roman" w:hAnsi="Times New Roman" w:cs="Times New Roman"/>
          <w:sz w:val="24"/>
          <w:szCs w:val="24"/>
        </w:rPr>
        <w:t>помещения в многоквартирном доме на оплату коммунальных ресурсов, потребляемых при использовании и содержании общего имущества в многоквартирном 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 использовании и содержании общего имущества в многоквартирном 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</w:t>
      </w:r>
      <w:proofErr w:type="gramEnd"/>
      <w:r w:rsidRPr="005438F7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8F7">
        <w:rPr>
          <w:rFonts w:ascii="Times New Roman" w:hAnsi="Times New Roman" w:cs="Times New Roman"/>
          <w:sz w:val="24"/>
          <w:szCs w:val="24"/>
        </w:rPr>
        <w:t>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 использовании и содержании общего имущества в многоквартирном доме, определяется исходя из показаний этой системы учета при условии обеспечения этой системой учета</w:t>
      </w:r>
      <w:proofErr w:type="gramEnd"/>
      <w:r w:rsidRPr="005438F7">
        <w:rPr>
          <w:rFonts w:ascii="Times New Roman" w:hAnsi="Times New Roman" w:cs="Times New Roman"/>
          <w:sz w:val="24"/>
          <w:szCs w:val="24"/>
        </w:rPr>
        <w:t xml:space="preserve">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 использовании и содержании общего имущества в многоквартирном доме:</w:t>
      </w:r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F7">
        <w:rPr>
          <w:rFonts w:ascii="Times New Roman" w:hAnsi="Times New Roman" w:cs="Times New Roman"/>
          <w:sz w:val="24"/>
          <w:szCs w:val="24"/>
        </w:rPr>
        <w:t>1) исходя из среднемесячного объема потребления коммунальных ресурсов, потребляемых при использовании и содержании общего имущества в многоквартирном 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F7">
        <w:rPr>
          <w:rFonts w:ascii="Times New Roman" w:hAnsi="Times New Roman" w:cs="Times New Roman"/>
          <w:sz w:val="24"/>
          <w:szCs w:val="24"/>
        </w:rP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8F7">
        <w:rPr>
          <w:rFonts w:ascii="Times New Roman" w:hAnsi="Times New Roman" w:cs="Times New Roman"/>
          <w:sz w:val="24"/>
          <w:szCs w:val="24"/>
        </w:rPr>
        <w:t>В силу </w:t>
      </w:r>
      <w:hyperlink r:id="rId17" w:anchor="/document/12186043/entry/44" w:history="1">
        <w:r w:rsidRPr="00543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44</w:t>
        </w:r>
      </w:hyperlink>
      <w:r w:rsidRPr="005438F7">
        <w:rPr>
          <w:rFonts w:ascii="Times New Roman" w:hAnsi="Times New Roman" w:cs="Times New Roman"/>
          <w:sz w:val="24"/>
          <w:szCs w:val="24"/>
        </w:rPr>
        <w:t> Правил предоставления коммунальных услуг собственникам и пользователям помещений в многоквартирных домах и жилых домов, утвержденных </w:t>
      </w:r>
      <w:hyperlink r:id="rId18" w:anchor="/document/12186043/entry/0" w:history="1">
        <w:r w:rsidRPr="00543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438F7">
        <w:rPr>
          <w:rFonts w:ascii="Times New Roman" w:hAnsi="Times New Roman" w:cs="Times New Roman"/>
          <w:sz w:val="24"/>
          <w:szCs w:val="24"/>
        </w:rPr>
        <w:t> Правительства РФ от 06.05.2011 N 354, размер платы за коммунальную услугу, предоставленную на общедомовые нужды в МКД, оборудованном общедомовым прибором учета, определяется в соответствии с </w:t>
      </w:r>
      <w:hyperlink r:id="rId19" w:anchor="/document/12186043/entry/201000" w:history="1">
        <w:r w:rsidRPr="00543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формулой 10</w:t>
        </w:r>
      </w:hyperlink>
      <w:r w:rsidRPr="005438F7">
        <w:rPr>
          <w:rFonts w:ascii="Times New Roman" w:hAnsi="Times New Roman" w:cs="Times New Roman"/>
          <w:sz w:val="24"/>
          <w:szCs w:val="24"/>
        </w:rPr>
        <w:t> приложения N 2 к Правилам N 354.</w:t>
      </w:r>
      <w:proofErr w:type="gramEnd"/>
      <w:r w:rsidRPr="005438F7">
        <w:rPr>
          <w:rFonts w:ascii="Times New Roman" w:hAnsi="Times New Roman" w:cs="Times New Roman"/>
          <w:sz w:val="24"/>
          <w:szCs w:val="24"/>
        </w:rPr>
        <w:t xml:space="preserve"> При этом распределяемый в соответствии с </w:t>
      </w:r>
      <w:hyperlink r:id="rId20" w:anchor="/document/57742095/entry/20130" w:history="1">
        <w:r w:rsidRPr="00543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формулой 13</w:t>
        </w:r>
      </w:hyperlink>
      <w:r w:rsidRPr="005438F7">
        <w:rPr>
          <w:rFonts w:ascii="Times New Roman" w:hAnsi="Times New Roman" w:cs="Times New Roman"/>
          <w:sz w:val="24"/>
          <w:szCs w:val="24"/>
        </w:rPr>
        <w:t xml:space="preserve"> приложения N 2 к Правилам N 354 между потребителями объем коммунального ресурса, предоставленного на общедомовые нужды за расчетный период, не может превышать объема данной услуги, рассчитанного исходя из норматива потребления в целях содержания общего имущества в МКД. </w:t>
      </w:r>
      <w:proofErr w:type="gramStart"/>
      <w:r w:rsidRPr="005438F7">
        <w:rPr>
          <w:rFonts w:ascii="Times New Roman" w:hAnsi="Times New Roman" w:cs="Times New Roman"/>
          <w:sz w:val="24"/>
          <w:szCs w:val="24"/>
        </w:rPr>
        <w:t>Исключение составляют случаи, если общим собранием собственников принято решение о распределении объема электроэнергии в размере превышения объема данной услуги, предоставленной на общедомовые нужды, определенного исходя из показаний общедомового прибора учета, над объемом, рассчитанным исходя из нормативов потребления электроэнергии в целях содержания общего имущества, между всеми помещениями пропорционально размеру общей площади каждого помещения.</w:t>
      </w:r>
      <w:proofErr w:type="gramEnd"/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F7">
        <w:rPr>
          <w:rFonts w:ascii="Times New Roman" w:hAnsi="Times New Roman" w:cs="Times New Roman"/>
          <w:sz w:val="24"/>
          <w:szCs w:val="24"/>
        </w:rPr>
        <w:t xml:space="preserve">Таким образом, размер расходов граждан в составе платы за содержание жилого помещения на оплату коммунальных услуг, потребленных при использовании и </w:t>
      </w:r>
      <w:r w:rsidRPr="005438F7">
        <w:rPr>
          <w:rFonts w:ascii="Times New Roman" w:hAnsi="Times New Roman" w:cs="Times New Roman"/>
          <w:sz w:val="24"/>
          <w:szCs w:val="24"/>
        </w:rPr>
        <w:lastRenderedPageBreak/>
        <w:t>содержании общего имущества в МКД (общедомовые нужды), рассчитывается как разница между показаниями общедомового прибора учета и суммой показаний индивидуального и нормативного потребления. Полученный фактический объем потребления коммунальных ресурсов на общедомовые нужды распределяется между всеми собственниками помещений в МКД пропорционально их доле в праве общей долевой собственности на общее имущество. При этом расчет производится следующим образом:</w:t>
      </w:r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F7">
        <w:rPr>
          <w:rFonts w:ascii="Times New Roman" w:hAnsi="Times New Roman" w:cs="Times New Roman"/>
          <w:sz w:val="24"/>
          <w:szCs w:val="24"/>
        </w:rPr>
        <w:t>- снимаются показания общедомового прибора учета;</w:t>
      </w:r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F7">
        <w:rPr>
          <w:rFonts w:ascii="Times New Roman" w:hAnsi="Times New Roman" w:cs="Times New Roman"/>
          <w:sz w:val="24"/>
          <w:szCs w:val="24"/>
        </w:rPr>
        <w:t>- считается объем услуг по квартирным счетчикам;</w:t>
      </w:r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F7">
        <w:rPr>
          <w:rFonts w:ascii="Times New Roman" w:hAnsi="Times New Roman" w:cs="Times New Roman"/>
          <w:sz w:val="24"/>
          <w:szCs w:val="24"/>
        </w:rPr>
        <w:t>- рассчитывается объем потребления в помещениях, не оборудованных индивидуальными приборами учета;</w:t>
      </w:r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F7">
        <w:rPr>
          <w:rFonts w:ascii="Times New Roman" w:hAnsi="Times New Roman" w:cs="Times New Roman"/>
          <w:sz w:val="24"/>
          <w:szCs w:val="24"/>
        </w:rPr>
        <w:t>- находится разница между общим и индивидуальным потреблением (фактическое потребление);</w:t>
      </w:r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F7">
        <w:rPr>
          <w:rFonts w:ascii="Times New Roman" w:hAnsi="Times New Roman" w:cs="Times New Roman"/>
          <w:sz w:val="24"/>
          <w:szCs w:val="24"/>
        </w:rPr>
        <w:t>- полученная разница сравнивается с нормативом потребления.</w:t>
      </w:r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F7">
        <w:rPr>
          <w:rFonts w:ascii="Times New Roman" w:hAnsi="Times New Roman" w:cs="Times New Roman"/>
          <w:sz w:val="24"/>
          <w:szCs w:val="24"/>
        </w:rPr>
        <w:t>Размер превышения объема коммунальных ресурсов, предоставленных в расчетном периоде на общедомовые нужды, определенных исходя из показаний общедомового электросчетчика, над объемом, рассчитанным исходя из нормативов потребления, предоставленным на общедомовые нужды, оплачивает управляющая компания (</w:t>
      </w:r>
      <w:hyperlink r:id="rId21" w:anchor="/document/71814000/entry/0" w:history="1">
        <w:r w:rsidRPr="005438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письмо</w:t>
        </w:r>
      </w:hyperlink>
      <w:r w:rsidRPr="005438F7">
        <w:rPr>
          <w:rFonts w:ascii="Times New Roman" w:hAnsi="Times New Roman" w:cs="Times New Roman"/>
          <w:sz w:val="24"/>
          <w:szCs w:val="24"/>
        </w:rPr>
        <w:t> Министерства строительства и жилищно-коммунального хозяйства РФ от 17.11.2017 N 50534-ОГ/04).</w:t>
      </w:r>
    </w:p>
    <w:p w:rsidR="00862764" w:rsidRPr="005438F7" w:rsidRDefault="00862764" w:rsidP="0054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F7">
        <w:rPr>
          <w:rFonts w:ascii="Times New Roman" w:hAnsi="Times New Roman" w:cs="Times New Roman"/>
          <w:sz w:val="24"/>
          <w:szCs w:val="24"/>
        </w:rPr>
        <w:t>Распределение объема коммунального ресурса в размере превышения объема данной услуг и предоставленной на общедомовые нужды, определенного исходя из показаний общедомового прибора учета, над объемом, рассчитанным исходя из нормативов потребления в целях содержания общего имущества, между всеми собственниками возможно только при наличии соответствующего решения общего собрания собственников.</w:t>
      </w:r>
    </w:p>
    <w:sectPr w:rsidR="00862764" w:rsidRPr="0054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CD"/>
    <w:rsid w:val="00227CFA"/>
    <w:rsid w:val="004A7A48"/>
    <w:rsid w:val="005438F7"/>
    <w:rsid w:val="00862764"/>
    <w:rsid w:val="0095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7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1550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Сырф Галина Трофимовна</dc:creator>
  <cp:keywords/>
  <dc:description/>
  <cp:lastModifiedBy>Ефремова Анастасия Андреевна</cp:lastModifiedBy>
  <cp:revision>4</cp:revision>
  <dcterms:created xsi:type="dcterms:W3CDTF">2020-07-06T09:19:00Z</dcterms:created>
  <dcterms:modified xsi:type="dcterms:W3CDTF">2020-07-06T10:12:00Z</dcterms:modified>
</cp:coreProperties>
</file>