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89" w:rsidRPr="006D0D7D" w:rsidRDefault="003C4089" w:rsidP="003C4089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6D0D7D">
        <w:rPr>
          <w:b/>
          <w:color w:val="22272F"/>
          <w:sz w:val="28"/>
          <w:szCs w:val="28"/>
        </w:rPr>
        <w:t>Изъятие имущества банком за долги</w:t>
      </w:r>
    </w:p>
    <w:p w:rsidR="003C4089" w:rsidRPr="00A26A8D" w:rsidRDefault="003C4089" w:rsidP="006D0D7D">
      <w:pPr>
        <w:pStyle w:val="s1"/>
        <w:shd w:val="clear" w:color="auto" w:fill="FFFFFF"/>
        <w:ind w:firstLine="709"/>
        <w:jc w:val="both"/>
      </w:pPr>
      <w:r w:rsidRPr="00A26A8D">
        <w:rPr>
          <w:rStyle w:val="s10"/>
          <w:b/>
          <w:bCs/>
        </w:rPr>
        <w:t>В 2018 году купили у знакомого гараж в ГСК. Недавно узнали, что у него несколько кредитов в банке и финансовые проблемы. Может ли банк отнять гараж? Существует ли срок с момента заключения договора купли-продажи, когда банк может начать свои процедуры по отношению к должнику?</w:t>
      </w:r>
    </w:p>
    <w:p w:rsidR="003C4089" w:rsidRPr="00A26A8D" w:rsidRDefault="003C4089" w:rsidP="006D0D7D">
      <w:pPr>
        <w:pStyle w:val="s1"/>
        <w:shd w:val="clear" w:color="auto" w:fill="FFFFFF"/>
        <w:ind w:firstLine="709"/>
        <w:jc w:val="both"/>
      </w:pPr>
      <w:r w:rsidRPr="00A26A8D">
        <w:t>Согласно </w:t>
      </w:r>
      <w:hyperlink r:id="rId5" w:anchor="/document/10164072/entry/223" w:history="1">
        <w:r w:rsidRPr="00A26A8D">
          <w:rPr>
            <w:rStyle w:val="a3"/>
            <w:color w:val="auto"/>
            <w:u w:val="none"/>
          </w:rPr>
          <w:t>ст. 223</w:t>
        </w:r>
      </w:hyperlink>
      <w:r w:rsidRPr="00A26A8D">
        <w:t> ГК РФ право собственности у приобретателя вещи по договору возникает с момента ее передачи, если и</w:t>
      </w:r>
      <w:bookmarkStart w:id="0" w:name="_GoBack"/>
      <w:bookmarkEnd w:id="0"/>
      <w:r w:rsidRPr="00A26A8D">
        <w:t>ное не предусмотрено законом или договором. В случаях, когда отчуждение имущества подлежит государственной регистрации, право собственности у приобретателя возникает с момента такой регистрации, если иное не установлено законом.</w:t>
      </w:r>
    </w:p>
    <w:p w:rsidR="003C4089" w:rsidRPr="00A26A8D" w:rsidRDefault="003C4089" w:rsidP="006D0D7D">
      <w:pPr>
        <w:pStyle w:val="s1"/>
        <w:shd w:val="clear" w:color="auto" w:fill="FFFFFF"/>
        <w:ind w:firstLine="709"/>
        <w:jc w:val="both"/>
      </w:pPr>
      <w:r w:rsidRPr="00A26A8D">
        <w:t>С момента государственной регистрации сделки купли-продажи гаража вы являетесь его собственником.</w:t>
      </w:r>
    </w:p>
    <w:p w:rsidR="003C4089" w:rsidRPr="00A26A8D" w:rsidRDefault="003C4089" w:rsidP="006D0D7D">
      <w:pPr>
        <w:pStyle w:val="s1"/>
        <w:shd w:val="clear" w:color="auto" w:fill="FFFFFF"/>
        <w:ind w:firstLine="709"/>
        <w:jc w:val="both"/>
      </w:pPr>
      <w:proofErr w:type="gramStart"/>
      <w:r w:rsidRPr="00A26A8D">
        <w:t>В силу </w:t>
      </w:r>
      <w:hyperlink r:id="rId6" w:anchor="/document/12156199/entry/6904" w:history="1">
        <w:r w:rsidRPr="00A26A8D">
          <w:rPr>
            <w:rStyle w:val="a3"/>
            <w:color w:val="auto"/>
            <w:u w:val="none"/>
          </w:rPr>
          <w:t>ч. 4 ст. 69</w:t>
        </w:r>
      </w:hyperlink>
      <w:r w:rsidRPr="00A26A8D">
        <w:t> Федерального закона от 02.10.2007 N 229-ФЗ "Об исполнительном производстве" при отсутствии или недостаточности у должника денежных средств взыскание обращается на иное имущество, принадлежащее ему на праве собственности, хозяйственного ведения и (или) оперативного управления, за исключением имущества, изъятого из оборота, и имущества, на которое в соответствии с федеральным законом не может быть обращено взыскание, независимо</w:t>
      </w:r>
      <w:proofErr w:type="gramEnd"/>
      <w:r w:rsidRPr="00A26A8D">
        <w:t xml:space="preserve"> от того, где и в чьем фактическом владении и (или) пользовании оно находится.</w:t>
      </w:r>
    </w:p>
    <w:p w:rsidR="003C4089" w:rsidRPr="00A26A8D" w:rsidRDefault="003C4089" w:rsidP="006D0D7D">
      <w:pPr>
        <w:pStyle w:val="s1"/>
        <w:shd w:val="clear" w:color="auto" w:fill="FFFFFF"/>
        <w:ind w:firstLine="709"/>
        <w:jc w:val="both"/>
      </w:pPr>
      <w:r w:rsidRPr="00A26A8D">
        <w:t>Таким образом, банк может забрать у должника только имущество, принадлежащее ему на праве собственности.</w:t>
      </w:r>
    </w:p>
    <w:p w:rsidR="003C4089" w:rsidRPr="00A26A8D" w:rsidRDefault="003C4089" w:rsidP="006D0D7D">
      <w:pPr>
        <w:pStyle w:val="s1"/>
        <w:shd w:val="clear" w:color="auto" w:fill="FFFFFF"/>
        <w:ind w:firstLine="709"/>
        <w:jc w:val="both"/>
      </w:pPr>
      <w:r w:rsidRPr="00A26A8D">
        <w:t>Так как ваш знакомый уже не является собственником гаража, обратить на него взыскание банк не сможет.</w:t>
      </w:r>
    </w:p>
    <w:p w:rsidR="00CF12B2" w:rsidRDefault="00A26A8D"/>
    <w:sectPr w:rsidR="00CF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89"/>
    <w:rsid w:val="003C4089"/>
    <w:rsid w:val="006523A6"/>
    <w:rsid w:val="006D0D7D"/>
    <w:rsid w:val="008639E8"/>
    <w:rsid w:val="00A2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4089"/>
  </w:style>
  <w:style w:type="character" w:styleId="a3">
    <w:name w:val="Hyperlink"/>
    <w:basedOn w:val="a0"/>
    <w:uiPriority w:val="99"/>
    <w:semiHidden/>
    <w:unhideWhenUsed/>
    <w:rsid w:val="003C4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4089"/>
  </w:style>
  <w:style w:type="character" w:styleId="a3">
    <w:name w:val="Hyperlink"/>
    <w:basedOn w:val="a0"/>
    <w:uiPriority w:val="99"/>
    <w:semiHidden/>
    <w:unhideWhenUsed/>
    <w:rsid w:val="003C4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3</cp:revision>
  <dcterms:created xsi:type="dcterms:W3CDTF">2020-07-06T08:05:00Z</dcterms:created>
  <dcterms:modified xsi:type="dcterms:W3CDTF">2020-07-06T10:20:00Z</dcterms:modified>
</cp:coreProperties>
</file>