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7D3" w:rsidRPr="00204016" w:rsidRDefault="007A27D3" w:rsidP="007A27D3">
      <w:pPr>
        <w:pStyle w:val="s3"/>
        <w:shd w:val="clear" w:color="auto" w:fill="FFFFFF"/>
        <w:jc w:val="center"/>
        <w:rPr>
          <w:b/>
          <w:sz w:val="28"/>
          <w:szCs w:val="28"/>
        </w:rPr>
      </w:pPr>
      <w:r w:rsidRPr="00204016">
        <w:rPr>
          <w:b/>
          <w:sz w:val="28"/>
          <w:szCs w:val="28"/>
        </w:rPr>
        <w:t>Может ли банк изменить сумму, установленную судом в исполнительном документе?</w:t>
      </w:r>
    </w:p>
    <w:p w:rsidR="007A27D3" w:rsidRPr="00204016" w:rsidRDefault="007A27D3" w:rsidP="00204016">
      <w:pPr>
        <w:pStyle w:val="s1"/>
        <w:shd w:val="clear" w:color="auto" w:fill="FFFFFF"/>
        <w:ind w:firstLine="709"/>
        <w:jc w:val="both"/>
      </w:pPr>
      <w:r w:rsidRPr="00204016">
        <w:rPr>
          <w:rStyle w:val="s10"/>
          <w:b/>
          <w:bCs/>
        </w:rPr>
        <w:t>Мать перестала оплачивать кредит (100 тыс. руб.). Банк подал в суд. Суд вынес решение, присудил банку 100 тыс. руб. с копейками. Из банка пришел исполнительный лист, по которому она должна вернуть 500 тыс. руб. Приставы приняли исполнительный лист банка и удерживают зарплату. Сумма понемногу растет. Правомерно ли это? Почему банк увеличил присужденную ему судом сумму? Как уменьшить сумму выплат?</w:t>
      </w:r>
    </w:p>
    <w:p w:rsidR="007A27D3" w:rsidRPr="00204016" w:rsidRDefault="007A27D3" w:rsidP="00204016">
      <w:pPr>
        <w:pStyle w:val="s1"/>
        <w:shd w:val="clear" w:color="auto" w:fill="FFFFFF"/>
        <w:ind w:firstLine="709"/>
        <w:jc w:val="both"/>
      </w:pPr>
      <w:r w:rsidRPr="00204016">
        <w:t>Помимо сведений о взыскателе и должнике, в исполнительном листе должна быть указана резолютивная часть судебного акта, акта другого органа или должностного лица, содержащая требование о возложении на должника обязанности по передаче взыскателю денежных средств и иного имущества либо совершению в пользу взыскателя определенных действий или воздержанию от совершения определенных действий. Это требование содержится в </w:t>
      </w:r>
      <w:hyperlink r:id="rId5" w:anchor="/document/12156199/entry/13016" w:history="1">
        <w:r w:rsidRPr="00204016">
          <w:rPr>
            <w:rStyle w:val="a3"/>
            <w:color w:val="auto"/>
            <w:u w:val="none"/>
          </w:rPr>
          <w:t>п. 6 ч. 1 ст. 13</w:t>
        </w:r>
      </w:hyperlink>
      <w:r w:rsidRPr="00204016">
        <w:t> Федерального закона от 02.10.2007 N 229-ФЗ "Об исполнительном производстве".</w:t>
      </w:r>
      <w:bookmarkStart w:id="0" w:name="_GoBack"/>
      <w:bookmarkEnd w:id="0"/>
    </w:p>
    <w:p w:rsidR="007A27D3" w:rsidRPr="00204016" w:rsidRDefault="007A27D3" w:rsidP="00204016">
      <w:pPr>
        <w:pStyle w:val="s1"/>
        <w:shd w:val="clear" w:color="auto" w:fill="FFFFFF"/>
        <w:ind w:firstLine="709"/>
        <w:jc w:val="both"/>
      </w:pPr>
      <w:r w:rsidRPr="00204016">
        <w:t>Никто - ни суд, выдавший исполнительный лист, ни пристав, ни взыскатель (банк-истец) - не вправе при оформлении исполнительного листа изменять резолютивную часть решения, даже если она будет содержать явную ошибку. Для этого законом определена особая процедура.</w:t>
      </w:r>
    </w:p>
    <w:p w:rsidR="007A27D3" w:rsidRPr="00204016" w:rsidRDefault="007A27D3" w:rsidP="00204016">
      <w:pPr>
        <w:pStyle w:val="s1"/>
        <w:shd w:val="clear" w:color="auto" w:fill="FFFFFF"/>
        <w:ind w:firstLine="709"/>
        <w:jc w:val="both"/>
      </w:pPr>
      <w:r w:rsidRPr="00204016">
        <w:t>Если суд присудил "100 тыс. руб. с копейками", то в исполнительном листе должна быть указана именно эта сумма.</w:t>
      </w:r>
    </w:p>
    <w:p w:rsidR="007A27D3" w:rsidRPr="00204016" w:rsidRDefault="007A27D3" w:rsidP="00204016">
      <w:pPr>
        <w:pStyle w:val="s1"/>
        <w:shd w:val="clear" w:color="auto" w:fill="FFFFFF"/>
        <w:ind w:firstLine="709"/>
        <w:jc w:val="both"/>
      </w:pPr>
      <w:r w:rsidRPr="00204016">
        <w:t>Поэтому следует получить решение суда, сравнить текст резолютивной части (той части, где суд указывает, какие действия необходимо совершить ответчику) с текстом, изложенным в исполнительном листе. Вполне возможно, что секретарь судебного заседания (именно он оформляет исполнительный лист) мог допустить описку. Если это так, то надо написать заявление в суд в порядке </w:t>
      </w:r>
      <w:hyperlink r:id="rId6" w:anchor="/document/12128809/entry/200" w:history="1">
        <w:r w:rsidRPr="00204016">
          <w:rPr>
            <w:rStyle w:val="a3"/>
            <w:color w:val="auto"/>
            <w:u w:val="none"/>
          </w:rPr>
          <w:t>ст. 200</w:t>
        </w:r>
      </w:hyperlink>
      <w:r w:rsidRPr="00204016">
        <w:t> ГПК РФ, в котором следует сослаться на факт описки, указать просьбу выдать дубликат, а также просьбу отозвать исполнительный лист из отдела службы приставов.</w:t>
      </w:r>
    </w:p>
    <w:p w:rsidR="007A27D3" w:rsidRPr="00204016" w:rsidRDefault="007A27D3" w:rsidP="00204016">
      <w:pPr>
        <w:pStyle w:val="s1"/>
        <w:shd w:val="clear" w:color="auto" w:fill="FFFFFF"/>
        <w:ind w:firstLine="709"/>
        <w:jc w:val="both"/>
      </w:pPr>
      <w:r w:rsidRPr="00204016">
        <w:t>Если описка содержится в самом решении (т.е. при оглашении в зале судебного заседания прозвучала одна сумма, а в решении, вынесенном в окончательной форме, - другая), то следует совершить вышеописанные действия, сославшись на описку, допущенную судом.</w:t>
      </w:r>
    </w:p>
    <w:p w:rsidR="007A27D3" w:rsidRPr="00204016" w:rsidRDefault="007A27D3" w:rsidP="00204016">
      <w:pPr>
        <w:pStyle w:val="s1"/>
        <w:shd w:val="clear" w:color="auto" w:fill="FFFFFF"/>
        <w:ind w:firstLine="709"/>
        <w:jc w:val="both"/>
      </w:pPr>
      <w:r w:rsidRPr="00204016">
        <w:t>Взысканная судом сумма может увеличиться на сумму исполнительского сбора (7%, </w:t>
      </w:r>
      <w:hyperlink r:id="rId7" w:anchor="/document/12156199/entry/112" w:history="1">
        <w:r w:rsidRPr="00204016">
          <w:rPr>
            <w:rStyle w:val="a3"/>
            <w:color w:val="auto"/>
            <w:u w:val="none"/>
          </w:rPr>
          <w:t>ст. 112</w:t>
        </w:r>
      </w:hyperlink>
      <w:r w:rsidRPr="00204016">
        <w:t> Федерального закона "Об исполнительном производстве"), если должник в течение пяти дней после предъявления приставом требования исполнить решение его не исполнил.</w:t>
      </w:r>
    </w:p>
    <w:p w:rsidR="007A27D3" w:rsidRPr="00204016" w:rsidRDefault="007A27D3" w:rsidP="00204016">
      <w:pPr>
        <w:pStyle w:val="s1"/>
        <w:shd w:val="clear" w:color="auto" w:fill="FFFFFF"/>
        <w:ind w:firstLine="709"/>
        <w:jc w:val="both"/>
      </w:pPr>
      <w:r w:rsidRPr="00204016">
        <w:t>Взысканная судом сумма может увеличиться и на сумму задолженности.</w:t>
      </w:r>
    </w:p>
    <w:p w:rsidR="007A27D3" w:rsidRPr="00204016" w:rsidRDefault="007A27D3" w:rsidP="00204016">
      <w:pPr>
        <w:pStyle w:val="s1"/>
        <w:shd w:val="clear" w:color="auto" w:fill="FFFFFF"/>
        <w:ind w:firstLine="709"/>
        <w:jc w:val="both"/>
      </w:pPr>
      <w:r w:rsidRPr="00204016">
        <w:t>В любом случае необходимо либо лично, либо письмом по почте обратиться сначала к приставу-исполнителю за разъяснением причин увеличения взысканной суммы, а если ответ не устроит, то - к старшему приставу. Если оба ответа не устроят, то жалоба на действия приставов подается главному приставу субъекта РФ, в котором вы проживаете, а далее - к главному приставу РФ или сразу в суд в порядке административного судопроизводства с заявлением об оспаривании действий должностных лиц отдела судебных приставов.</w:t>
      </w:r>
    </w:p>
    <w:p w:rsidR="00CF12B2" w:rsidRDefault="00204016" w:rsidP="00204016">
      <w:pPr>
        <w:ind w:firstLine="709"/>
        <w:jc w:val="both"/>
      </w:pPr>
    </w:p>
    <w:sectPr w:rsidR="00CF12B2" w:rsidSect="007A27D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7D3"/>
    <w:rsid w:val="00204016"/>
    <w:rsid w:val="006523A6"/>
    <w:rsid w:val="007A27D3"/>
    <w:rsid w:val="0086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7A2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7A2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A27D3"/>
  </w:style>
  <w:style w:type="character" w:styleId="a3">
    <w:name w:val="Hyperlink"/>
    <w:basedOn w:val="a0"/>
    <w:uiPriority w:val="99"/>
    <w:semiHidden/>
    <w:unhideWhenUsed/>
    <w:rsid w:val="007A27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7A2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7A2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A27D3"/>
  </w:style>
  <w:style w:type="character" w:styleId="a3">
    <w:name w:val="Hyperlink"/>
    <w:basedOn w:val="a0"/>
    <w:uiPriority w:val="99"/>
    <w:semiHidden/>
    <w:unhideWhenUsed/>
    <w:rsid w:val="007A27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3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 Анастасия Андреевна</dc:creator>
  <cp:lastModifiedBy>Ефремова Анастасия Андреевна</cp:lastModifiedBy>
  <cp:revision>2</cp:revision>
  <dcterms:created xsi:type="dcterms:W3CDTF">2020-07-06T08:04:00Z</dcterms:created>
  <dcterms:modified xsi:type="dcterms:W3CDTF">2020-07-06T10:21:00Z</dcterms:modified>
</cp:coreProperties>
</file>