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5D9" w:rsidRDefault="00EE3D64">
      <w:pPr>
        <w:spacing w:line="259" w:lineRule="auto"/>
        <w:ind w:left="10" w:right="26" w:hanging="10"/>
        <w:jc w:val="right"/>
      </w:pPr>
      <w:bookmarkStart w:id="0" w:name="_GoBack"/>
      <w:bookmarkEnd w:id="0"/>
      <w:r>
        <w:rPr>
          <w:b/>
        </w:rPr>
        <w:t>_________________________</w:t>
      </w:r>
    </w:p>
    <w:p w:rsidR="00DE35D9" w:rsidRDefault="00EE3D64">
      <w:pPr>
        <w:spacing w:line="259" w:lineRule="auto"/>
        <w:ind w:left="10" w:right="26" w:hanging="10"/>
        <w:jc w:val="right"/>
      </w:pPr>
      <w:r>
        <w:rPr>
          <w:b/>
        </w:rPr>
        <w:t>_________________________</w:t>
      </w:r>
    </w:p>
    <w:p w:rsidR="00DE35D9" w:rsidRDefault="00EE3D64">
      <w:pPr>
        <w:pStyle w:val="Heading1"/>
      </w:pPr>
      <w:r>
        <w:t>ПРЕТЕНЗИЯ</w:t>
      </w:r>
    </w:p>
    <w:p w:rsidR="00DE35D9" w:rsidRDefault="00EE3D64">
      <w:pPr>
        <w:ind w:left="-15" w:right="5"/>
      </w:pPr>
      <w:r>
        <w:t xml:space="preserve">В соответствии с договором участия в долевом строительстве № </w:t>
      </w:r>
      <w:r>
        <w:rPr>
          <w:b/>
        </w:rPr>
        <w:t>_________________________</w:t>
      </w:r>
      <w:r>
        <w:t xml:space="preserve"> от </w:t>
      </w:r>
      <w:r>
        <w:rPr>
          <w:b/>
        </w:rPr>
        <w:t>_________________________</w:t>
      </w:r>
      <w:r>
        <w:t xml:space="preserve"> Ваша организация </w:t>
      </w:r>
      <w:r>
        <w:rPr>
          <w:b/>
        </w:rPr>
        <w:t>_________________________</w:t>
      </w:r>
      <w:r>
        <w:t xml:space="preserve"> обязана в срок, предусмотренный </w:t>
      </w:r>
      <w:r>
        <w:t>договором, своими силами и(или) с привлечением других лиц построить (создать) многоквартирный дом, расположенный по адресу:</w:t>
      </w:r>
    </w:p>
    <w:p w:rsidR="00DE35D9" w:rsidRDefault="00EE3D64">
      <w:pPr>
        <w:spacing w:after="84"/>
        <w:ind w:left="-15" w:right="5" w:firstLine="0"/>
      </w:pPr>
      <w:r>
        <w:rPr>
          <w:b/>
        </w:rPr>
        <w:t>_________________________</w:t>
      </w:r>
      <w:r>
        <w:t>. После получения разрешения на ввод в эксплуатацию объекта Ваша организация</w:t>
      </w:r>
    </w:p>
    <w:p w:rsidR="00DE35D9" w:rsidRDefault="00EE3D64">
      <w:pPr>
        <w:tabs>
          <w:tab w:val="center" w:pos="3421"/>
          <w:tab w:val="center" w:pos="4593"/>
          <w:tab w:val="center" w:pos="6197"/>
          <w:tab w:val="center" w:pos="7693"/>
          <w:tab w:val="center" w:pos="8804"/>
          <w:tab w:val="center" w:pos="10260"/>
          <w:tab w:val="right" w:pos="11707"/>
        </w:tabs>
        <w:ind w:left="-15" w:right="0" w:firstLine="0"/>
        <w:jc w:val="left"/>
      </w:pPr>
      <w:r>
        <w:rPr>
          <w:b/>
        </w:rPr>
        <w:t>_________________________</w:t>
      </w:r>
      <w:r>
        <w:t xml:space="preserve"> </w:t>
      </w:r>
      <w:r>
        <w:tab/>
        <w:t>обя</w:t>
      </w:r>
      <w:r>
        <w:t xml:space="preserve">зана </w:t>
      </w:r>
      <w:r>
        <w:tab/>
        <w:t xml:space="preserve">передать </w:t>
      </w:r>
      <w:r>
        <w:tab/>
        <w:t xml:space="preserve">соответствующий </w:t>
      </w:r>
      <w:r>
        <w:tab/>
        <w:t xml:space="preserve">объект </w:t>
      </w:r>
      <w:r>
        <w:tab/>
        <w:t xml:space="preserve">долевого </w:t>
      </w:r>
      <w:r>
        <w:tab/>
        <w:t xml:space="preserve">строительства </w:t>
      </w:r>
      <w:r>
        <w:tab/>
        <w:t>мне,</w:t>
      </w:r>
    </w:p>
    <w:p w:rsidR="00DE35D9" w:rsidRDefault="00EE3D64">
      <w:pPr>
        <w:ind w:left="-15" w:right="5" w:firstLine="0"/>
      </w:pPr>
      <w:r>
        <w:rPr>
          <w:b/>
        </w:rPr>
        <w:t>_________________________</w:t>
      </w:r>
      <w:r>
        <w:t xml:space="preserve"> , как участнику долевого строительства. Со своей стороны я, как участник долевого строительства, обязался уплатить обусловленную п.</w:t>
      </w:r>
      <w:r>
        <w:rPr>
          <w:b/>
        </w:rPr>
        <w:t>_________________________</w:t>
      </w:r>
      <w:r>
        <w:t xml:space="preserve"> до</w:t>
      </w:r>
      <w:r>
        <w:t xml:space="preserve">говора цену в сумме </w:t>
      </w:r>
      <w:r>
        <w:rPr>
          <w:b/>
        </w:rPr>
        <w:t>_________________________</w:t>
      </w:r>
      <w:r>
        <w:t xml:space="preserve"> руб. и принять объект долевого строительства.</w:t>
      </w:r>
    </w:p>
    <w:p w:rsidR="00DE35D9" w:rsidRDefault="00EE3D64">
      <w:pPr>
        <w:ind w:left="-15" w:right="5"/>
      </w:pPr>
      <w:r>
        <w:t xml:space="preserve">Свои обязательства по уплате стоимости объекта долевого строительства мною исполнены в полном объеме, что подтверждается: </w:t>
      </w:r>
      <w:r>
        <w:rPr>
          <w:b/>
        </w:rPr>
        <w:t>_________________________</w:t>
      </w:r>
      <w:r>
        <w:t>.</w:t>
      </w:r>
    </w:p>
    <w:p w:rsidR="00DE35D9" w:rsidRDefault="00EE3D64">
      <w:pPr>
        <w:ind w:left="-15" w:right="5"/>
      </w:pPr>
      <w:r>
        <w:t xml:space="preserve">В соответствии </w:t>
      </w:r>
      <w:r>
        <w:t>с п.</w:t>
      </w:r>
      <w:r>
        <w:rPr>
          <w:b/>
        </w:rPr>
        <w:t>_________________________</w:t>
      </w:r>
      <w:r>
        <w:t xml:space="preserve"> договора срок сдачи объекта долевого строительства — </w:t>
      </w:r>
      <w:r>
        <w:rPr>
          <w:b/>
        </w:rPr>
        <w:t>_________________________</w:t>
      </w:r>
      <w:r>
        <w:t xml:space="preserve">. В настоящее время объект строительства </w:t>
      </w:r>
      <w:r>
        <w:rPr>
          <w:b/>
        </w:rPr>
        <w:t>_________________________</w:t>
      </w:r>
      <w:r>
        <w:t xml:space="preserve"> не передан мне, как участнику долевого строительства. Таким образом, Вами нарушен</w:t>
      </w:r>
      <w:r>
        <w:t xml:space="preserve">ы сроки передачи объекта, предусмотренные договором № </w:t>
      </w:r>
      <w:r>
        <w:rPr>
          <w:b/>
        </w:rPr>
        <w:t>_________________________</w:t>
      </w:r>
      <w:r>
        <w:t xml:space="preserve"> от </w:t>
      </w:r>
      <w:r>
        <w:rPr>
          <w:b/>
        </w:rPr>
        <w:t>_________________________</w:t>
      </w:r>
      <w:r>
        <w:t>.</w:t>
      </w:r>
    </w:p>
    <w:p w:rsidR="00DE35D9" w:rsidRDefault="00EE3D64">
      <w:pPr>
        <w:ind w:left="-15" w:right="5"/>
      </w:pPr>
      <w:r>
        <w:t>Согласно</w:t>
      </w:r>
      <w:hyperlink r:id="rId5" w:anchor="/document/12138267/entry/401">
        <w:r>
          <w:t xml:space="preserve"> </w:t>
        </w:r>
      </w:hyperlink>
      <w:hyperlink r:id="rId6" w:anchor="/document/12138267/entry/401">
        <w:r>
          <w:t>ч.</w:t>
        </w:r>
      </w:hyperlink>
      <w:hyperlink r:id="rId7" w:anchor="/document/12138267/entry/401">
        <w:r>
          <w:t xml:space="preserve">1 </w:t>
        </w:r>
      </w:hyperlink>
      <w:hyperlink r:id="rId8" w:anchor="/document/12138267/entry/401">
        <w:r>
          <w:t>ст.</w:t>
        </w:r>
      </w:hyperlink>
      <w:hyperlink r:id="rId9" w:anchor="/document/12138267/entry/401">
        <w:r>
          <w:t xml:space="preserve"> </w:t>
        </w:r>
      </w:hyperlink>
      <w:hyperlink r:id="rId10" w:anchor="/document/12138267/entry/401">
        <w:r>
          <w:t>4</w:t>
        </w:r>
      </w:hyperlink>
      <w:r>
        <w:t xml:space="preserve">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</w:t>
      </w:r>
      <w:r>
        <w:t>й в некоторые законодательные акты Российской Федерации" (далее-Закон № 214-ФЗ) по договору участия в долевом строительстве одна сторона (застройщик) обязуется в предусмотренный договором срок своими силами и (или) с привлечением других лиц построить (созд</w:t>
      </w:r>
      <w:r>
        <w:t>ать) многоквартирный дом и (или) иной объект недвижимости и после получения разрешения на ввод в эксплуатацию этих объектов передать соответствующий объект долевого строительства участнику долевого строительства, а другая сторона (участник долевого строите</w:t>
      </w:r>
      <w:r>
        <w:t>льства) обязуется уплатить обусловленную договором цену и принять объект долевого строительства при наличии разрешения на ввод в эксплуатацию многоквартирного дома и (или) иного объекта недвижимости.</w:t>
      </w:r>
    </w:p>
    <w:p w:rsidR="00DE35D9" w:rsidRDefault="00EE3D64">
      <w:pPr>
        <w:ind w:left="-15" w:right="5"/>
      </w:pPr>
      <w:r>
        <w:t>В соответствии с</w:t>
      </w:r>
      <w:hyperlink r:id="rId11" w:anchor="/document/12138267/entry/601">
        <w:r>
          <w:t xml:space="preserve"> </w:t>
        </w:r>
      </w:hyperlink>
      <w:hyperlink r:id="rId12" w:anchor="/document/12138267/entry/601">
        <w:r>
          <w:t>ч.</w:t>
        </w:r>
      </w:hyperlink>
      <w:hyperlink r:id="rId13" w:anchor="/document/12138267/entry/601">
        <w:r>
          <w:t xml:space="preserve">1 </w:t>
        </w:r>
      </w:hyperlink>
      <w:hyperlink r:id="rId14" w:anchor="/document/12138267/entry/601">
        <w:r>
          <w:t>ст.</w:t>
        </w:r>
      </w:hyperlink>
      <w:hyperlink r:id="rId15" w:anchor="/document/12138267/entry/601">
        <w:r>
          <w:t>6</w:t>
        </w:r>
      </w:hyperlink>
      <w:r>
        <w:t xml:space="preserve"> Закона № 214-ФЗ застройщик обязан передать участнику долевого строительства объект долевого строительства не позднее срока, который предусмотр</w:t>
      </w:r>
      <w:r>
        <w:t>ен договором и должен быть единым для участников долевого строительства, которым застройщик обязан передать объекты долевого строительства, входящие в состав многоквартирного дома и (или) иного объекта недвижимости или в состав блок-секции многоквартирного</w:t>
      </w:r>
      <w:r>
        <w:t xml:space="preserve"> дома, имеющей отдельный подъезд с выходом на территорию общего пользования.</w:t>
      </w:r>
    </w:p>
    <w:p w:rsidR="00DE35D9" w:rsidRDefault="00EE3D64">
      <w:pPr>
        <w:ind w:left="-15" w:right="5"/>
      </w:pPr>
      <w:r>
        <w:t>При этом, как следует из</w:t>
      </w:r>
      <w:hyperlink r:id="rId16" w:anchor="/document/12138267/entry/602">
        <w:r>
          <w:t xml:space="preserve"> </w:t>
        </w:r>
      </w:hyperlink>
      <w:hyperlink r:id="rId17" w:anchor="/document/12138267/entry/602">
        <w:r>
          <w:t>ч.</w:t>
        </w:r>
      </w:hyperlink>
      <w:hyperlink r:id="rId18" w:anchor="/document/12138267/entry/602">
        <w:r>
          <w:t xml:space="preserve">2 </w:t>
        </w:r>
      </w:hyperlink>
      <w:hyperlink r:id="rId19" w:anchor="/document/12138267/entry/602">
        <w:r>
          <w:t>ст.</w:t>
        </w:r>
      </w:hyperlink>
      <w:hyperlink r:id="rId20" w:anchor="/document/12138267/entry/602">
        <w:r>
          <w:t>6</w:t>
        </w:r>
      </w:hyperlink>
      <w:r>
        <w:t xml:space="preserve"> Закона № 214-ФЗ, в случае нарушения предусмотренного договором срока передачи участнику долевого строительства объекта долевого строительства застройщик уплачивает участнику долевого ст</w:t>
      </w:r>
      <w:r>
        <w:t xml:space="preserve">роительства неустойку (пени) в размере 1/300 </w:t>
      </w:r>
      <w:hyperlink r:id="rId21" w:anchor="/document/10180094/entry/200">
        <w:r>
          <w:t>ставки</w:t>
        </w:r>
      </w:hyperlink>
      <w:hyperlink r:id="rId22" w:anchor="/document/10180094/entry/200">
        <w:r>
          <w:t xml:space="preserve"> </w:t>
        </w:r>
      </w:hyperlink>
      <w:hyperlink r:id="rId23" w:anchor="/document/10180094/entry/200">
        <w:r>
          <w:t>рефинансирования</w:t>
        </w:r>
      </w:hyperlink>
      <w:r>
        <w:t xml:space="preserve"> ЦБ РФ, действующей на день исполнения обязательства, от цены договора за каждый день просрочки. Если участником долевого строительства является гражданин, предусмотренная</w:t>
      </w:r>
      <w:hyperlink r:id="rId24" w:anchor="/document/12138267/entry/602">
        <w:r>
          <w:t xml:space="preserve"> </w:t>
        </w:r>
      </w:hyperlink>
      <w:hyperlink r:id="rId25" w:anchor="/document/12138267/entry/602">
        <w:r>
          <w:t>ч.</w:t>
        </w:r>
      </w:hyperlink>
      <w:hyperlink r:id="rId26" w:anchor="/document/12138267/entry/602">
        <w:r>
          <w:t xml:space="preserve">2 </w:t>
        </w:r>
      </w:hyperlink>
      <w:hyperlink r:id="rId27" w:anchor="/document/12138267/entry/602">
        <w:r>
          <w:t>ст.</w:t>
        </w:r>
      </w:hyperlink>
      <w:hyperlink r:id="rId28" w:anchor="/document/12138267/entry/602">
        <w:r>
          <w:t xml:space="preserve">6 </w:t>
        </w:r>
      </w:hyperlink>
      <w:r>
        <w:t>Закона № 214-ФЗ неустойка (пени) уплачивается застройщиком в двойном размере.</w:t>
      </w:r>
    </w:p>
    <w:p w:rsidR="00DE35D9" w:rsidRDefault="00EE3D64">
      <w:pPr>
        <w:ind w:left="-15" w:right="5"/>
      </w:pPr>
      <w:r>
        <w:t>Согласно расчету, прилагаемому к претензии, период просро</w:t>
      </w:r>
      <w:r>
        <w:t xml:space="preserve">чки исполнения обязательства по передаче мне, как участнику долевого строительства, объекта долевого строительства, составляет </w:t>
      </w:r>
      <w:r>
        <w:rPr>
          <w:b/>
        </w:rPr>
        <w:t>_________________________</w:t>
      </w:r>
      <w:r>
        <w:t xml:space="preserve"> дней, поэтому размер неустойки будет равен </w:t>
      </w:r>
      <w:r>
        <w:rPr>
          <w:b/>
        </w:rPr>
        <w:t>_________________________</w:t>
      </w:r>
      <w:r>
        <w:t xml:space="preserve"> руб.</w:t>
      </w:r>
    </w:p>
    <w:p w:rsidR="00DE35D9" w:rsidRDefault="00EE3D64">
      <w:pPr>
        <w:ind w:left="-15" w:right="5"/>
      </w:pPr>
      <w:r>
        <w:t>В силу</w:t>
      </w:r>
      <w:hyperlink r:id="rId29" w:anchor="/document/10164072/entry/309">
        <w:r>
          <w:t xml:space="preserve"> </w:t>
        </w:r>
      </w:hyperlink>
      <w:hyperlink r:id="rId30" w:anchor="/document/10164072/entry/309">
        <w:r>
          <w:t>ст.309</w:t>
        </w:r>
      </w:hyperlink>
      <w:r>
        <w:t xml:space="preserve">, </w:t>
      </w:r>
      <w:hyperlink r:id="rId31" w:anchor="/document/10164072/entry/310">
        <w:r>
          <w:t>310</w:t>
        </w:r>
      </w:hyperlink>
      <w:r>
        <w:t xml:space="preserve"> ГК РФ обязательства должны</w:t>
      </w:r>
      <w:r>
        <w:t xml:space="preserve"> исполняться надлежащим образом в соответствии с условиями обязательства и требованиями закона, иных правовых актов.</w:t>
      </w:r>
    </w:p>
    <w:p w:rsidR="00DE35D9" w:rsidRDefault="00EE3D64">
      <w:pPr>
        <w:ind w:left="-15" w:right="5"/>
      </w:pPr>
      <w:r>
        <w:t>На основании вышеизложенного, руководствуясь</w:t>
      </w:r>
      <w:hyperlink r:id="rId32" w:anchor="/document/10164072/entry/309">
        <w:r>
          <w:t xml:space="preserve"> </w:t>
        </w:r>
      </w:hyperlink>
      <w:hyperlink r:id="rId33" w:anchor="/document/10164072/entry/309">
        <w:r>
          <w:t>ст.</w:t>
        </w:r>
      </w:hyperlink>
      <w:hyperlink r:id="rId34" w:anchor="/document/10164072/entry/309">
        <w:r>
          <w:t xml:space="preserve"> </w:t>
        </w:r>
      </w:hyperlink>
      <w:hyperlink r:id="rId35" w:anchor="/document/10164072/entry/309">
        <w:r>
          <w:t>309</w:t>
        </w:r>
      </w:hyperlink>
      <w:r>
        <w:t xml:space="preserve">, </w:t>
      </w:r>
      <w:hyperlink r:id="rId36" w:anchor="/document/10164072/entry/310">
        <w:r>
          <w:t>310</w:t>
        </w:r>
      </w:hyperlink>
      <w:r>
        <w:t xml:space="preserve"> ГК РФ, </w:t>
      </w:r>
      <w:hyperlink r:id="rId37" w:anchor="/document/12138267/entry/4">
        <w:r>
          <w:t>ст.4</w:t>
        </w:r>
      </w:hyperlink>
      <w:r>
        <w:t xml:space="preserve">, </w:t>
      </w:r>
      <w:hyperlink r:id="rId38" w:anchor="/document/12138267/entry/6">
        <w:r>
          <w:t>6</w:t>
        </w:r>
      </w:hyperlink>
      <w:r>
        <w:t xml:space="preserve"> закона № 214-ФЗ прошу </w:t>
      </w:r>
      <w:r>
        <w:t xml:space="preserve">срок до </w:t>
      </w:r>
      <w:r>
        <w:rPr>
          <w:b/>
        </w:rPr>
        <w:t>_________________________</w:t>
      </w:r>
      <w:r>
        <w:t xml:space="preserve"> выплатить мне неустойку за просрочку передачи объекта долевого строительства, расположенного по адресу: </w:t>
      </w:r>
      <w:r>
        <w:rPr>
          <w:b/>
        </w:rPr>
        <w:t>_________________________</w:t>
      </w:r>
      <w:r>
        <w:t xml:space="preserve"> в сумме </w:t>
      </w:r>
      <w:r>
        <w:rPr>
          <w:b/>
        </w:rPr>
        <w:t>_________________________</w:t>
      </w:r>
      <w:r>
        <w:t xml:space="preserve"> руб.</w:t>
      </w:r>
    </w:p>
    <w:p w:rsidR="00DE35D9" w:rsidRDefault="00EE3D64">
      <w:pPr>
        <w:ind w:left="-15" w:right="5"/>
      </w:pPr>
      <w:r>
        <w:t>В случае Вашего отказа удовлетворить вышеуказанные тр</w:t>
      </w:r>
      <w:r>
        <w:t xml:space="preserve">ебования в добровольном порядке, я буду вынужден обратиться с исковым заявлением в </w:t>
      </w:r>
      <w:r>
        <w:rPr>
          <w:b/>
        </w:rPr>
        <w:t>_________________________</w:t>
      </w:r>
      <w:r>
        <w:t xml:space="preserve"> суд для защиты своих прав и законных интересов. При этом в соответствии со</w:t>
      </w:r>
      <w:hyperlink r:id="rId39" w:anchor="/document/12128809/entry/88">
        <w:r>
          <w:t xml:space="preserve"> </w:t>
        </w:r>
      </w:hyperlink>
      <w:hyperlink r:id="rId40" w:anchor="/document/12128809/entry/88">
        <w:r>
          <w:t>ст.88</w:t>
        </w:r>
      </w:hyperlink>
      <w:r>
        <w:t xml:space="preserve">, </w:t>
      </w:r>
      <w:hyperlink r:id="rId41" w:anchor="/document/12128809/entry/94">
        <w:r>
          <w:t>94</w:t>
        </w:r>
      </w:hyperlink>
      <w:r>
        <w:t xml:space="preserve">, </w:t>
      </w:r>
      <w:hyperlink r:id="rId42" w:anchor="/document/12128809/entry/97">
        <w:r>
          <w:t>9</w:t>
        </w:r>
        <w:r>
          <w:t>7</w:t>
        </w:r>
      </w:hyperlink>
      <w:r>
        <w:t xml:space="preserve"> ГПК РФ мною будет заявлено требование о взыскании с Вас судебных издержек, связанных с рассмотрением указанного спора в суде.</w:t>
      </w:r>
    </w:p>
    <w:p w:rsidR="00DE35D9" w:rsidRDefault="00EE3D64">
      <w:pPr>
        <w:spacing w:after="95"/>
        <w:ind w:left="576" w:right="5" w:firstLine="0"/>
      </w:pPr>
      <w:r>
        <w:t>Приложение:</w:t>
      </w:r>
    </w:p>
    <w:p w:rsidR="00DE35D9" w:rsidRDefault="00EE3D64">
      <w:pPr>
        <w:numPr>
          <w:ilvl w:val="0"/>
          <w:numId w:val="1"/>
        </w:numPr>
        <w:spacing w:after="112"/>
        <w:ind w:right="5" w:hanging="233"/>
      </w:pPr>
      <w:r>
        <w:t>Документы, подтверждающие факт уплаты стоимости объекта долевого строительства.</w:t>
      </w:r>
    </w:p>
    <w:p w:rsidR="00DE35D9" w:rsidRDefault="00EE3D64">
      <w:pPr>
        <w:numPr>
          <w:ilvl w:val="0"/>
          <w:numId w:val="1"/>
        </w:numPr>
        <w:spacing w:after="83"/>
        <w:ind w:right="5" w:hanging="233"/>
      </w:pPr>
      <w:r>
        <w:t>Расчет неустойки за просрочку обязательства о передаче объекта долевого строительства.</w:t>
      </w:r>
    </w:p>
    <w:p w:rsidR="00DE35D9" w:rsidRDefault="00EE3D64">
      <w:pPr>
        <w:tabs>
          <w:tab w:val="center" w:pos="1812"/>
          <w:tab w:val="center" w:pos="7646"/>
        </w:tabs>
        <w:spacing w:after="24" w:line="259" w:lineRule="auto"/>
        <w:ind w:right="0" w:firstLine="0"/>
        <w:jc w:val="left"/>
      </w:pPr>
      <w:r>
        <w:rPr>
          <w:sz w:val="22"/>
        </w:rPr>
        <w:tab/>
      </w:r>
      <w:r>
        <w:rPr>
          <w:b/>
        </w:rPr>
        <w:t>_________________________</w:t>
      </w:r>
      <w:r>
        <w:rPr>
          <w:b/>
        </w:rPr>
        <w:tab/>
        <w:t>_________________________</w:t>
      </w:r>
    </w:p>
    <w:p w:rsidR="00DE35D9" w:rsidRDefault="00EE3D64">
      <w:pPr>
        <w:spacing w:line="259" w:lineRule="auto"/>
        <w:ind w:left="10" w:right="26" w:hanging="10"/>
        <w:jc w:val="right"/>
      </w:pPr>
      <w:r>
        <w:rPr>
          <w:b/>
        </w:rPr>
        <w:t>_________________________</w:t>
      </w:r>
    </w:p>
    <w:p w:rsidR="00DE35D9" w:rsidRDefault="00EE3D64">
      <w:pPr>
        <w:spacing w:line="259" w:lineRule="auto"/>
        <w:ind w:left="576" w:right="0" w:firstLine="0"/>
        <w:jc w:val="left"/>
      </w:pPr>
      <w:r>
        <w:t xml:space="preserve"> </w:t>
      </w:r>
    </w:p>
    <w:sectPr w:rsidR="00DE35D9">
      <w:pgSz w:w="11900" w:h="16840"/>
      <w:pgMar w:top="1440" w:right="97" w:bottom="1440" w:left="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01998"/>
    <w:multiLevelType w:val="hybridMultilevel"/>
    <w:tmpl w:val="1E2AA742"/>
    <w:lvl w:ilvl="0" w:tplc="4258B6B2">
      <w:start w:val="1"/>
      <w:numFmt w:val="decimal"/>
      <w:lvlText w:val="%1."/>
      <w:lvlJc w:val="left"/>
      <w:pPr>
        <w:ind w:left="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8208398">
      <w:start w:val="1"/>
      <w:numFmt w:val="lowerLetter"/>
      <w:lvlText w:val="%2"/>
      <w:lvlJc w:val="left"/>
      <w:pPr>
        <w:ind w:left="1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F1CE2A8">
      <w:start w:val="1"/>
      <w:numFmt w:val="lowerRoman"/>
      <w:lvlText w:val="%3"/>
      <w:lvlJc w:val="left"/>
      <w:pPr>
        <w:ind w:left="2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E49E457A">
      <w:start w:val="1"/>
      <w:numFmt w:val="decimal"/>
      <w:lvlText w:val="%4"/>
      <w:lvlJc w:val="left"/>
      <w:pPr>
        <w:ind w:left="3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356129E">
      <w:start w:val="1"/>
      <w:numFmt w:val="lowerLetter"/>
      <w:lvlText w:val="%5"/>
      <w:lvlJc w:val="left"/>
      <w:pPr>
        <w:ind w:left="3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A20670FE">
      <w:start w:val="1"/>
      <w:numFmt w:val="lowerRoman"/>
      <w:lvlText w:val="%6"/>
      <w:lvlJc w:val="left"/>
      <w:pPr>
        <w:ind w:left="4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ED4D832">
      <w:start w:val="1"/>
      <w:numFmt w:val="decimal"/>
      <w:lvlText w:val="%7"/>
      <w:lvlJc w:val="left"/>
      <w:pPr>
        <w:ind w:left="5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7AC67B6">
      <w:start w:val="1"/>
      <w:numFmt w:val="lowerLetter"/>
      <w:lvlText w:val="%8"/>
      <w:lvlJc w:val="left"/>
      <w:pPr>
        <w:ind w:left="5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11D6AEF8">
      <w:start w:val="1"/>
      <w:numFmt w:val="lowerRoman"/>
      <w:lvlText w:val="%9"/>
      <w:lvlJc w:val="left"/>
      <w:pPr>
        <w:ind w:left="6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5D9"/>
    <w:rsid w:val="00DE35D9"/>
    <w:rsid w:val="00EE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D115028F-AFBB-4C0E-BB0C-3AA94F78C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34" w:lineRule="auto"/>
      <w:ind w:right="6" w:firstLine="566"/>
      <w:jc w:val="both"/>
    </w:pPr>
    <w:rPr>
      <w:rFonts w:ascii="Calibri" w:eastAsia="Calibri" w:hAnsi="Calibri" w:cs="Calibri"/>
      <w:color w:val="000000"/>
      <w:sz w:val="19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2"/>
      <w:jc w:val="center"/>
      <w:outlineLvl w:val="0"/>
    </w:pPr>
    <w:rPr>
      <w:rFonts w:ascii="Calibri" w:eastAsia="Calibri" w:hAnsi="Calibri" w:cs="Calibri"/>
      <w:b/>
      <w:i/>
      <w:color w:val="000000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i/>
      <w:color w:val="00000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" TargetMode="External"/><Relationship Id="rId18" Type="http://schemas.openxmlformats.org/officeDocument/2006/relationships/hyperlink" Target="http://internet.garant.ru/" TargetMode="External"/><Relationship Id="rId26" Type="http://schemas.openxmlformats.org/officeDocument/2006/relationships/hyperlink" Target="http://internet.garant.ru/" TargetMode="External"/><Relationship Id="rId39" Type="http://schemas.openxmlformats.org/officeDocument/2006/relationships/hyperlink" Target="http://internet.garant.ru/" TargetMode="External"/><Relationship Id="rId21" Type="http://schemas.openxmlformats.org/officeDocument/2006/relationships/hyperlink" Target="http://internet.garant.ru/" TargetMode="External"/><Relationship Id="rId34" Type="http://schemas.openxmlformats.org/officeDocument/2006/relationships/hyperlink" Target="http://internet.garant.ru/" TargetMode="External"/><Relationship Id="rId42" Type="http://schemas.openxmlformats.org/officeDocument/2006/relationships/hyperlink" Target="http://internet.garant.ru/" TargetMode="External"/><Relationship Id="rId7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" TargetMode="External"/><Relationship Id="rId20" Type="http://schemas.openxmlformats.org/officeDocument/2006/relationships/hyperlink" Target="http://internet.garant.ru/" TargetMode="External"/><Relationship Id="rId29" Type="http://schemas.openxmlformats.org/officeDocument/2006/relationships/hyperlink" Target="http://internet.garant.ru/" TargetMode="External"/><Relationship Id="rId41" Type="http://schemas.openxmlformats.org/officeDocument/2006/relationships/hyperlink" Target="http://internet.garan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11" Type="http://schemas.openxmlformats.org/officeDocument/2006/relationships/hyperlink" Target="http://internet.garant.ru/" TargetMode="External"/><Relationship Id="rId24" Type="http://schemas.openxmlformats.org/officeDocument/2006/relationships/hyperlink" Target="http://internet.garant.ru/" TargetMode="External"/><Relationship Id="rId32" Type="http://schemas.openxmlformats.org/officeDocument/2006/relationships/hyperlink" Target="http://internet.garant.ru/" TargetMode="External"/><Relationship Id="rId37" Type="http://schemas.openxmlformats.org/officeDocument/2006/relationships/hyperlink" Target="http://internet.garant.ru/" TargetMode="External"/><Relationship Id="rId40" Type="http://schemas.openxmlformats.org/officeDocument/2006/relationships/hyperlink" Target="http://internet.garant.ru/" TargetMode="External"/><Relationship Id="rId5" Type="http://schemas.openxmlformats.org/officeDocument/2006/relationships/hyperlink" Target="http://internet.garant.ru/" TargetMode="External"/><Relationship Id="rId15" Type="http://schemas.openxmlformats.org/officeDocument/2006/relationships/hyperlink" Target="http://internet.garant.ru/" TargetMode="External"/><Relationship Id="rId23" Type="http://schemas.openxmlformats.org/officeDocument/2006/relationships/hyperlink" Target="http://internet.garant.ru/" TargetMode="External"/><Relationship Id="rId28" Type="http://schemas.openxmlformats.org/officeDocument/2006/relationships/hyperlink" Target="http://internet.garant.ru/" TargetMode="External"/><Relationship Id="rId36" Type="http://schemas.openxmlformats.org/officeDocument/2006/relationships/hyperlink" Target="http://internet.garant.ru/" TargetMode="External"/><Relationship Id="rId10" Type="http://schemas.openxmlformats.org/officeDocument/2006/relationships/hyperlink" Target="http://internet.garant.ru/" TargetMode="External"/><Relationship Id="rId19" Type="http://schemas.openxmlformats.org/officeDocument/2006/relationships/hyperlink" Target="http://internet.garant.ru/" TargetMode="External"/><Relationship Id="rId31" Type="http://schemas.openxmlformats.org/officeDocument/2006/relationships/hyperlink" Target="http://internet.garant.ru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" TargetMode="External"/><Relationship Id="rId14" Type="http://schemas.openxmlformats.org/officeDocument/2006/relationships/hyperlink" Target="http://internet.garant.ru/" TargetMode="External"/><Relationship Id="rId22" Type="http://schemas.openxmlformats.org/officeDocument/2006/relationships/hyperlink" Target="http://internet.garant.ru/" TargetMode="External"/><Relationship Id="rId27" Type="http://schemas.openxmlformats.org/officeDocument/2006/relationships/hyperlink" Target="http://internet.garant.ru/" TargetMode="External"/><Relationship Id="rId30" Type="http://schemas.openxmlformats.org/officeDocument/2006/relationships/hyperlink" Target="http://internet.garant.ru/" TargetMode="External"/><Relationship Id="rId35" Type="http://schemas.openxmlformats.org/officeDocument/2006/relationships/hyperlink" Target="http://internet.garant.ru/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internet.garant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internet.garant.ru/" TargetMode="External"/><Relationship Id="rId17" Type="http://schemas.openxmlformats.org/officeDocument/2006/relationships/hyperlink" Target="http://internet.garant.ru/" TargetMode="External"/><Relationship Id="rId25" Type="http://schemas.openxmlformats.org/officeDocument/2006/relationships/hyperlink" Target="http://internet.garant.ru/" TargetMode="External"/><Relationship Id="rId33" Type="http://schemas.openxmlformats.org/officeDocument/2006/relationships/hyperlink" Target="http://internet.garant.ru/" TargetMode="External"/><Relationship Id="rId38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1154</Words>
  <Characters>6583</Characters>
  <Application>Microsoft Office Word</Application>
  <DocSecurity>4</DocSecurity>
  <Lines>54</Lines>
  <Paragraphs>15</Paragraphs>
  <ScaleCrop>false</ScaleCrop>
  <Company/>
  <LinksUpToDate>false</LinksUpToDate>
  <CharactersWithSpaces>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word</cp:lastModifiedBy>
  <cp:revision>2</cp:revision>
  <dcterms:created xsi:type="dcterms:W3CDTF">2021-04-12T17:19:00Z</dcterms:created>
  <dcterms:modified xsi:type="dcterms:W3CDTF">2021-04-12T17:19:00Z</dcterms:modified>
</cp:coreProperties>
</file>